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1A" w:rsidRPr="00B31859" w:rsidRDefault="00C23B1A" w:rsidP="00C23B1A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B31859">
        <w:rPr>
          <w:rFonts w:ascii="Times New Roman" w:hAnsi="Times New Roman" w:cs="Times New Roman"/>
          <w:color w:val="00000A"/>
          <w:sz w:val="24"/>
          <w:szCs w:val="24"/>
        </w:rPr>
        <w:t>МУНИЦИПАЛЬНОЕ ОБЩЕОБРАЗОВАТЕЛЬНОЕ УЧРЕЖДЕНИЕ</w:t>
      </w:r>
    </w:p>
    <w:p w:rsidR="00C23B1A" w:rsidRPr="00B31859" w:rsidRDefault="00C23B1A" w:rsidP="00C23B1A">
      <w:pPr>
        <w:jc w:val="center"/>
        <w:rPr>
          <w:rFonts w:ascii="Times New Roman" w:hAnsi="Times New Roman" w:cs="Times New Roman"/>
          <w:color w:val="000000"/>
        </w:rPr>
      </w:pPr>
      <w:r w:rsidRPr="00B31859">
        <w:rPr>
          <w:rFonts w:ascii="Times New Roman" w:hAnsi="Times New Roman" w:cs="Times New Roman"/>
          <w:b/>
          <w:bCs/>
          <w:sz w:val="24"/>
          <w:szCs w:val="24"/>
        </w:rPr>
        <w:t>НАГОРЬЕВСКАЯ СРЕДНЯЯ ШКОЛА</w:t>
      </w: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1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ИНДИВИДУАЛЬНЫЙ ПРОЕКТ</w:t>
      </w:r>
      <w:proofErr w:type="gramEnd"/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  <w:r w:rsidRPr="00B31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ТЕМЕ:</w:t>
      </w: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B31859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>«</w:t>
      </w:r>
      <w:r w:rsidRPr="00B31859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>Настольные игры как способ</w:t>
      </w:r>
    </w:p>
    <w:p w:rsidR="00C23B1A" w:rsidRPr="00B31859" w:rsidRDefault="00677D06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>о</w:t>
      </w:r>
      <w:r w:rsidR="00C23B1A" w:rsidRPr="00B31859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>бучения и коммуникации</w:t>
      </w:r>
      <w:r w:rsidR="00C23B1A" w:rsidRPr="00B31859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</w:rPr>
        <w:t>»</w:t>
      </w: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1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Выполнил:</w:t>
      </w:r>
    </w:p>
    <w:p w:rsidR="00C23B1A" w:rsidRPr="00B31859" w:rsidRDefault="00C23B1A" w:rsidP="00C23B1A">
      <w:pPr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B31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 10 класса</w:t>
      </w:r>
    </w:p>
    <w:p w:rsidR="00C23B1A" w:rsidRPr="00B31859" w:rsidRDefault="00C23B1A" w:rsidP="00C23B1A">
      <w:pPr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1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Куратор проекта:</w:t>
      </w:r>
    </w:p>
    <w:p w:rsidR="00C23B1A" w:rsidRPr="00B31859" w:rsidRDefault="00C23B1A" w:rsidP="00C23B1A">
      <w:pPr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1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Забелина Ирина Александровна</w:t>
      </w:r>
    </w:p>
    <w:p w:rsidR="00C23B1A" w:rsidRPr="00DE5FAF" w:rsidRDefault="00C23B1A" w:rsidP="00C23B1A">
      <w:pPr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  <w:color w:val="000000"/>
        </w:rPr>
      </w:pPr>
      <w:r w:rsidRPr="00DE5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русского языка и литературы</w:t>
      </w:r>
    </w:p>
    <w:p w:rsidR="00C23B1A" w:rsidRPr="00B31859" w:rsidRDefault="00C23B1A" w:rsidP="00C23B1A">
      <w:pPr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482D53" w:rsidRDefault="00482D53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482D53" w:rsidRDefault="00482D53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482D53" w:rsidRDefault="00482D53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482D53" w:rsidRDefault="00482D53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482D53" w:rsidRDefault="00482D53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482D53" w:rsidRPr="00B31859" w:rsidRDefault="00482D53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</w:p>
    <w:p w:rsidR="00C23B1A" w:rsidRPr="00B31859" w:rsidRDefault="00C23B1A" w:rsidP="00C23B1A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</w:rPr>
      </w:pPr>
    </w:p>
    <w:p w:rsidR="00C23B1A" w:rsidRPr="00B31859" w:rsidRDefault="006E10CB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w:pict>
          <v:oval id="Овал 1" o:spid="_x0000_s1026" style="position:absolute;left:0;text-align:left;margin-left:226.35pt;margin-top:23.85pt;width:13.2pt;height:1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K75gEAALcDAAAOAAAAZHJzL2Uyb0RvYy54bWysU8Fu2zAMvQ/YPwi6L46DNN2MOEWRIsOA&#10;bivQ7QMUWY6FyaJGKnGyrx8lp2mw3Yb5IJAi+cj3RC/vjr0TB4NkwdeynEylMF5DY/2ult+/bd69&#10;l4Ki8o1y4E0tT4bk3ertm+UQKjODDlxjUDCIp2oItexiDFVRkO5Mr2gCwXgOtoC9iuzirmhQDYze&#10;u2I2nS6KAbAJCNoQ8e3DGJSrjN+2RsevbUsmCldLni3mE/O5TWexWqpqhyp0Vp/HUP8wRa+s56YX&#10;qAcVldij/QuqtxqBoI0TDX0BbWu1yRyYTTn9g81zp4LJXFgcCheZ6P/B6i+H5/CEaXQKj6B/kPCw&#10;7pTfmXtEGDqjGm5XJqGKIVB1KUgOcanYDp+h4adV+whZg2OLfQJkduKYpT5dpDbHKDRflovbxZwf&#10;RHNoNr25ZTt1UNVLcUCKHw30Ihm1NM7ZQEkMVanDI8Ux+yUrzw/ONhvrXHZwt107FAfFD7/J37kB&#10;Xac5n5I9pLIRMd1koolbWiOqttCcmCfCuD287Wx0gL+kGHhzakk/9wqNFO6TZ60+lPPELGZnfnM7&#10;YwevI9vriPKaoWoZpRjNdRzXcx/Q7jruVGbSHu5Z39Zm4q9TnYfl7cjqnTc5rd+1n7Ne/7fVbwAA&#10;AP//AwBQSwMEFAAGAAgAAAAhAKo/KD7dAAAACQEAAA8AAABkcnMvZG93bnJldi54bWxMj89OwzAM&#10;h+9IvENkJC6IJd0GHaXphPjzAIyJs9uENqJJqiTr0rfHnOBkW/708+d6n+3IZh2i8U5CsRLAtOu8&#10;Mq6XcPx4u90BiwmdwtE7LWHREfbN5UWNlfJn967nQ+oZhbhYoYQhpaniPHaDthhXftKOdl8+WEw0&#10;hp6rgGcKtyNfC3HPLRpHFwac9POgu+/DyUqYj+Ezh8WYclo2uX3ZvNobFFJeX+WnR2BJ5/QHw68+&#10;qUNDTq0/ORXZKGF7ty4JpaakSsC2fCiAtRJ2ogDe1Pz/B80PAAAA//8DAFBLAQItABQABgAIAAAA&#10;IQC2gziS/gAAAOEBAAATAAAAAAAAAAAAAAAAAAAAAABbQ29udGVudF9UeXBlc10ueG1sUEsBAi0A&#10;FAAGAAgAAAAhADj9If/WAAAAlAEAAAsAAAAAAAAAAAAAAAAALwEAAF9yZWxzLy5yZWxzUEsBAi0A&#10;FAAGAAgAAAAhAOHforvmAQAAtwMAAA4AAAAAAAAAAAAAAAAALgIAAGRycy9lMm9Eb2MueG1sUEsB&#10;Ai0AFAAGAAgAAAAhAKo/KD7dAAAACQEAAA8AAAAAAAAAAAAAAAAAQAQAAGRycy9kb3ducmV2Lnht&#10;bFBLBQYAAAAABAAEAPMAAABKBQAAAAA=&#10;" stroked="f"/>
        </w:pict>
      </w:r>
    </w:p>
    <w:p w:rsidR="00C23B1A" w:rsidRPr="00B31859" w:rsidRDefault="00C23B1A" w:rsidP="00C23B1A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</w:rPr>
      </w:pPr>
      <w:r w:rsidRPr="00B31859">
        <w:rPr>
          <w:rFonts w:ascii="Times New Roman" w:hAnsi="Times New Roman" w:cs="Times New Roman"/>
          <w:b/>
          <w:color w:val="000000"/>
          <w:sz w:val="24"/>
          <w:szCs w:val="24"/>
        </w:rPr>
        <w:t>НАГОРЬЕ 202</w:t>
      </w:r>
      <w:r w:rsidR="0076454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tbl>
      <w:tblPr>
        <w:tblpPr w:leftFromText="187" w:rightFromText="187" w:horzAnchor="margin" w:tblpXSpec="center" w:tblpYSpec="bottom"/>
        <w:tblW w:w="4080" w:type="pct"/>
        <w:tblLook w:val="04A0" w:firstRow="1" w:lastRow="0" w:firstColumn="1" w:lastColumn="0" w:noHBand="0" w:noVBand="1"/>
      </w:tblPr>
      <w:tblGrid>
        <w:gridCol w:w="7821"/>
      </w:tblGrid>
      <w:tr w:rsidR="00C23B1A" w:rsidRPr="00B31859" w:rsidTr="00F34FDC">
        <w:trPr>
          <w:trHeight w:val="623"/>
        </w:trPr>
        <w:tc>
          <w:tcPr>
            <w:tcW w:w="763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23B1A" w:rsidRPr="00B31859" w:rsidRDefault="00C23B1A">
            <w:pPr>
              <w:pStyle w:val="a6"/>
              <w:rPr>
                <w:rFonts w:ascii="Times New Roman" w:hAnsi="Times New Roman" w:cs="Times New Roman"/>
                <w:color w:val="4F81BD"/>
              </w:rPr>
            </w:pPr>
          </w:p>
          <w:p w:rsidR="00C23B1A" w:rsidRPr="00B31859" w:rsidRDefault="00C23B1A">
            <w:pPr>
              <w:pStyle w:val="a6"/>
              <w:rPr>
                <w:rFonts w:ascii="Times New Roman" w:hAnsi="Times New Roman" w:cs="Times New Roman"/>
                <w:color w:val="4F81BD"/>
              </w:rPr>
            </w:pPr>
          </w:p>
        </w:tc>
      </w:tr>
    </w:tbl>
    <w:p w:rsidR="00C23B1A" w:rsidRPr="0076454F" w:rsidRDefault="00C23B1A" w:rsidP="00482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76454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481B41" w:rsidRPr="0076454F">
        <w:rPr>
          <w:rFonts w:ascii="Times New Roman" w:hAnsi="Times New Roman" w:cs="Times New Roman"/>
          <w:sz w:val="28"/>
          <w:szCs w:val="28"/>
        </w:rPr>
        <w:t>……</w:t>
      </w:r>
      <w:r w:rsidRPr="0076454F">
        <w:rPr>
          <w:rFonts w:ascii="Times New Roman" w:hAnsi="Times New Roman" w:cs="Times New Roman"/>
          <w:sz w:val="28"/>
          <w:szCs w:val="28"/>
        </w:rPr>
        <w:t>………</w:t>
      </w:r>
      <w:r w:rsidR="00481B41" w:rsidRPr="0076454F">
        <w:rPr>
          <w:rFonts w:ascii="Times New Roman" w:hAnsi="Times New Roman" w:cs="Times New Roman"/>
          <w:sz w:val="28"/>
          <w:szCs w:val="28"/>
        </w:rPr>
        <w:t>3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 xml:space="preserve">Глава 1 </w:t>
      </w:r>
      <w:r w:rsidR="00481B41" w:rsidRPr="0076454F">
        <w:rPr>
          <w:rFonts w:ascii="Times New Roman" w:hAnsi="Times New Roman" w:cs="Times New Roman"/>
          <w:bCs/>
          <w:color w:val="000000"/>
          <w:sz w:val="28"/>
          <w:szCs w:val="28"/>
        </w:rPr>
        <w:t>Настольные игры…………</w:t>
      </w:r>
      <w:r w:rsidRPr="0076454F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81B41" w:rsidRPr="0076454F">
        <w:rPr>
          <w:rFonts w:ascii="Times New Roman" w:hAnsi="Times New Roman" w:cs="Times New Roman"/>
          <w:sz w:val="28"/>
          <w:szCs w:val="28"/>
        </w:rPr>
        <w:t>……</w:t>
      </w:r>
      <w:r w:rsidRPr="0076454F">
        <w:rPr>
          <w:rFonts w:ascii="Times New Roman" w:hAnsi="Times New Roman" w:cs="Times New Roman"/>
          <w:sz w:val="28"/>
          <w:szCs w:val="28"/>
        </w:rPr>
        <w:t>………</w:t>
      </w:r>
      <w:r w:rsidR="00481B41" w:rsidRPr="0076454F">
        <w:rPr>
          <w:rFonts w:ascii="Times New Roman" w:hAnsi="Times New Roman" w:cs="Times New Roman"/>
          <w:sz w:val="28"/>
          <w:szCs w:val="28"/>
        </w:rPr>
        <w:t>5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 xml:space="preserve">1.1. </w:t>
      </w:r>
      <w:r w:rsidR="00481B41" w:rsidRPr="0076454F">
        <w:rPr>
          <w:rFonts w:ascii="Times New Roman" w:hAnsi="Times New Roman" w:cs="Times New Roman"/>
          <w:bCs/>
          <w:sz w:val="28"/>
          <w:szCs w:val="28"/>
        </w:rPr>
        <w:t>Из истории настольных игр</w:t>
      </w:r>
      <w:r w:rsidRPr="0076454F">
        <w:rPr>
          <w:rFonts w:ascii="Times New Roman" w:hAnsi="Times New Roman" w:cs="Times New Roman"/>
          <w:sz w:val="28"/>
          <w:szCs w:val="28"/>
        </w:rPr>
        <w:t>………………</w:t>
      </w:r>
      <w:r w:rsidR="00481B41" w:rsidRPr="0076454F">
        <w:rPr>
          <w:rFonts w:ascii="Times New Roman" w:hAnsi="Times New Roman" w:cs="Times New Roman"/>
          <w:sz w:val="28"/>
          <w:szCs w:val="28"/>
        </w:rPr>
        <w:t>…………</w:t>
      </w:r>
      <w:r w:rsidRPr="0076454F">
        <w:rPr>
          <w:rFonts w:ascii="Times New Roman" w:hAnsi="Times New Roman" w:cs="Times New Roman"/>
          <w:sz w:val="28"/>
          <w:szCs w:val="28"/>
        </w:rPr>
        <w:t>………………</w:t>
      </w:r>
      <w:r w:rsidR="00481B41" w:rsidRPr="0076454F">
        <w:rPr>
          <w:rFonts w:ascii="Times New Roman" w:hAnsi="Times New Roman" w:cs="Times New Roman"/>
          <w:sz w:val="28"/>
          <w:szCs w:val="28"/>
        </w:rPr>
        <w:t>……...5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>1.2.</w:t>
      </w:r>
      <w:r w:rsidR="00481B41" w:rsidRPr="0076454F">
        <w:rPr>
          <w:rFonts w:ascii="Times New Roman" w:hAnsi="Times New Roman" w:cs="Times New Roman"/>
          <w:sz w:val="28"/>
          <w:szCs w:val="28"/>
        </w:rPr>
        <w:t xml:space="preserve"> </w:t>
      </w:r>
      <w:r w:rsidR="00481B41" w:rsidRPr="0076454F">
        <w:rPr>
          <w:rFonts w:ascii="Times New Roman" w:hAnsi="Times New Roman" w:cs="Times New Roman"/>
          <w:bCs/>
          <w:sz w:val="28"/>
          <w:szCs w:val="28"/>
        </w:rPr>
        <w:t>Психология настольных игр</w:t>
      </w:r>
      <w:r w:rsidR="00481B41" w:rsidRPr="0076454F">
        <w:rPr>
          <w:rFonts w:ascii="Times New Roman" w:hAnsi="Times New Roman" w:cs="Times New Roman"/>
          <w:sz w:val="28"/>
          <w:szCs w:val="28"/>
        </w:rPr>
        <w:t>………………………...</w:t>
      </w:r>
      <w:r w:rsidRPr="0076454F">
        <w:rPr>
          <w:rFonts w:ascii="Times New Roman" w:hAnsi="Times New Roman" w:cs="Times New Roman"/>
          <w:sz w:val="28"/>
          <w:szCs w:val="28"/>
        </w:rPr>
        <w:t>…</w:t>
      </w:r>
      <w:r w:rsidR="00481B41" w:rsidRPr="0076454F">
        <w:rPr>
          <w:rFonts w:ascii="Times New Roman" w:hAnsi="Times New Roman" w:cs="Times New Roman"/>
          <w:sz w:val="28"/>
          <w:szCs w:val="28"/>
        </w:rPr>
        <w:t>...</w:t>
      </w:r>
      <w:r w:rsidRPr="0076454F">
        <w:rPr>
          <w:rFonts w:ascii="Times New Roman" w:hAnsi="Times New Roman" w:cs="Times New Roman"/>
          <w:sz w:val="28"/>
          <w:szCs w:val="28"/>
        </w:rPr>
        <w:t>…………………5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Глава 2</w:t>
      </w:r>
      <w:r w:rsidR="000014AD" w:rsidRPr="00764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AD" w:rsidRPr="00764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Использование настольных </w:t>
      </w:r>
      <w:r w:rsidR="00884AF4" w:rsidRPr="0076454F">
        <w:rPr>
          <w:rFonts w:ascii="Times New Roman" w:hAnsi="Times New Roman" w:cs="Times New Roman"/>
          <w:b/>
          <w:color w:val="000000"/>
          <w:sz w:val="28"/>
          <w:szCs w:val="28"/>
        </w:rPr>
        <w:t>игр</w:t>
      </w:r>
      <w:r w:rsidR="00884AF4" w:rsidRPr="0076454F">
        <w:rPr>
          <w:rFonts w:ascii="Times New Roman" w:hAnsi="Times New Roman" w:cs="Times New Roman"/>
          <w:bCs/>
          <w:sz w:val="28"/>
          <w:szCs w:val="28"/>
        </w:rPr>
        <w:t>…</w:t>
      </w:r>
      <w:r w:rsidRPr="0076454F">
        <w:rPr>
          <w:rFonts w:ascii="Times New Roman" w:hAnsi="Times New Roman" w:cs="Times New Roman"/>
          <w:sz w:val="28"/>
          <w:szCs w:val="28"/>
        </w:rPr>
        <w:t>……………</w:t>
      </w:r>
      <w:r w:rsidR="00884AF4" w:rsidRPr="0076454F">
        <w:rPr>
          <w:rFonts w:ascii="Times New Roman" w:hAnsi="Times New Roman" w:cs="Times New Roman"/>
          <w:sz w:val="28"/>
          <w:szCs w:val="28"/>
        </w:rPr>
        <w:t>……</w:t>
      </w:r>
      <w:r w:rsidRPr="0076454F">
        <w:rPr>
          <w:rFonts w:ascii="Times New Roman" w:hAnsi="Times New Roman" w:cs="Times New Roman"/>
          <w:sz w:val="28"/>
          <w:szCs w:val="28"/>
        </w:rPr>
        <w:t>…………</w:t>
      </w:r>
      <w:r w:rsidR="0076454F">
        <w:rPr>
          <w:rFonts w:ascii="Times New Roman" w:hAnsi="Times New Roman" w:cs="Times New Roman"/>
          <w:sz w:val="28"/>
          <w:szCs w:val="28"/>
        </w:rPr>
        <w:t>.</w:t>
      </w:r>
      <w:r w:rsidRPr="0076454F">
        <w:rPr>
          <w:rFonts w:ascii="Times New Roman" w:hAnsi="Times New Roman" w:cs="Times New Roman"/>
          <w:sz w:val="28"/>
          <w:szCs w:val="28"/>
        </w:rPr>
        <w:t>…...</w:t>
      </w:r>
      <w:r w:rsidR="00884AF4" w:rsidRPr="0076454F">
        <w:rPr>
          <w:rFonts w:ascii="Times New Roman" w:hAnsi="Times New Roman" w:cs="Times New Roman"/>
          <w:sz w:val="28"/>
          <w:szCs w:val="28"/>
        </w:rPr>
        <w:t>.</w:t>
      </w:r>
      <w:r w:rsidR="000014AD" w:rsidRPr="0076454F">
        <w:rPr>
          <w:rFonts w:ascii="Times New Roman" w:hAnsi="Times New Roman" w:cs="Times New Roman"/>
          <w:sz w:val="28"/>
          <w:szCs w:val="28"/>
        </w:rPr>
        <w:t>7</w:t>
      </w:r>
    </w:p>
    <w:p w:rsidR="00C23B1A" w:rsidRPr="0076454F" w:rsidRDefault="001B4898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4898">
        <w:rPr>
          <w:rFonts w:ascii="Times New Roman" w:hAnsi="Times New Roman" w:cs="Times New Roman"/>
          <w:sz w:val="28"/>
          <w:szCs w:val="28"/>
        </w:rPr>
        <w:t>1.</w:t>
      </w:r>
      <w:r w:rsidR="00C23B1A" w:rsidRPr="0076454F">
        <w:rPr>
          <w:rFonts w:ascii="Times New Roman" w:hAnsi="Times New Roman" w:cs="Times New Roman"/>
          <w:sz w:val="28"/>
          <w:szCs w:val="28"/>
        </w:rPr>
        <w:t xml:space="preserve"> </w:t>
      </w:r>
      <w:r w:rsidR="000014AD" w:rsidRPr="0076454F">
        <w:rPr>
          <w:rFonts w:ascii="Times New Roman" w:hAnsi="Times New Roman" w:cs="Times New Roman"/>
          <w:b/>
          <w:sz w:val="28"/>
          <w:szCs w:val="28"/>
        </w:rPr>
        <w:t>Зачем играют в настольные игры</w:t>
      </w:r>
      <w:r w:rsidR="00C23B1A" w:rsidRPr="0076454F">
        <w:rPr>
          <w:rFonts w:ascii="Times New Roman" w:hAnsi="Times New Roman" w:cs="Times New Roman"/>
          <w:sz w:val="28"/>
          <w:szCs w:val="28"/>
        </w:rPr>
        <w:t>……</w:t>
      </w:r>
      <w:r w:rsidR="00884AF4" w:rsidRPr="0076454F">
        <w:rPr>
          <w:rFonts w:ascii="Times New Roman" w:hAnsi="Times New Roman" w:cs="Times New Roman"/>
          <w:sz w:val="28"/>
          <w:szCs w:val="28"/>
        </w:rPr>
        <w:t>……</w:t>
      </w:r>
      <w:r w:rsidR="00C23B1A" w:rsidRPr="0076454F">
        <w:rPr>
          <w:rFonts w:ascii="Times New Roman" w:hAnsi="Times New Roman" w:cs="Times New Roman"/>
          <w:sz w:val="28"/>
          <w:szCs w:val="28"/>
        </w:rPr>
        <w:t>…………</w:t>
      </w:r>
      <w:r w:rsidR="000014AD" w:rsidRPr="0076454F">
        <w:rPr>
          <w:rFonts w:ascii="Times New Roman" w:hAnsi="Times New Roman" w:cs="Times New Roman"/>
          <w:sz w:val="28"/>
          <w:szCs w:val="28"/>
        </w:rPr>
        <w:t>…………</w:t>
      </w:r>
      <w:r w:rsidR="00C23B1A" w:rsidRPr="0076454F">
        <w:rPr>
          <w:rFonts w:ascii="Times New Roman" w:hAnsi="Times New Roman" w:cs="Times New Roman"/>
          <w:sz w:val="28"/>
          <w:szCs w:val="28"/>
        </w:rPr>
        <w:t>…</w:t>
      </w:r>
      <w:r w:rsidR="00884AF4" w:rsidRPr="0076454F">
        <w:rPr>
          <w:rFonts w:ascii="Times New Roman" w:hAnsi="Times New Roman" w:cs="Times New Roman"/>
          <w:sz w:val="28"/>
          <w:szCs w:val="28"/>
        </w:rPr>
        <w:t>……..</w:t>
      </w:r>
      <w:r w:rsidR="000014AD" w:rsidRPr="0076454F">
        <w:rPr>
          <w:rFonts w:ascii="Times New Roman" w:hAnsi="Times New Roman" w:cs="Times New Roman"/>
          <w:sz w:val="28"/>
          <w:szCs w:val="28"/>
        </w:rPr>
        <w:t>7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 xml:space="preserve">2.2. </w:t>
      </w:r>
      <w:r w:rsidR="00884AF4" w:rsidRPr="0076454F">
        <w:rPr>
          <w:rFonts w:ascii="Times New Roman" w:hAnsi="Times New Roman" w:cs="Times New Roman"/>
          <w:b/>
          <w:sz w:val="28"/>
          <w:szCs w:val="28"/>
        </w:rPr>
        <w:t>Чем помогают настольные игры</w:t>
      </w:r>
      <w:r w:rsidRPr="0076454F">
        <w:rPr>
          <w:rFonts w:ascii="Times New Roman" w:hAnsi="Times New Roman" w:cs="Times New Roman"/>
          <w:sz w:val="28"/>
          <w:szCs w:val="28"/>
        </w:rPr>
        <w:t>………………………</w:t>
      </w:r>
      <w:r w:rsidR="00884AF4" w:rsidRPr="0076454F">
        <w:rPr>
          <w:rFonts w:ascii="Times New Roman" w:hAnsi="Times New Roman" w:cs="Times New Roman"/>
          <w:sz w:val="28"/>
          <w:szCs w:val="28"/>
        </w:rPr>
        <w:t>...</w:t>
      </w:r>
      <w:r w:rsidRPr="0076454F">
        <w:rPr>
          <w:rFonts w:ascii="Times New Roman" w:hAnsi="Times New Roman" w:cs="Times New Roman"/>
          <w:sz w:val="28"/>
          <w:szCs w:val="28"/>
        </w:rPr>
        <w:t>…………</w:t>
      </w:r>
      <w:r w:rsidR="0076454F">
        <w:rPr>
          <w:rFonts w:ascii="Times New Roman" w:hAnsi="Times New Roman" w:cs="Times New Roman"/>
          <w:sz w:val="28"/>
          <w:szCs w:val="28"/>
        </w:rPr>
        <w:t>…</w:t>
      </w:r>
      <w:r w:rsidRPr="0076454F">
        <w:rPr>
          <w:rFonts w:ascii="Times New Roman" w:hAnsi="Times New Roman" w:cs="Times New Roman"/>
          <w:sz w:val="28"/>
          <w:szCs w:val="28"/>
        </w:rPr>
        <w:t>…7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3 </w:t>
      </w:r>
      <w:r w:rsidR="006565C5" w:rsidRPr="0076454F">
        <w:rPr>
          <w:rFonts w:ascii="Times New Roman" w:hAnsi="Times New Roman" w:cs="Times New Roman"/>
          <w:b/>
          <w:color w:val="000000"/>
          <w:sz w:val="28"/>
          <w:szCs w:val="28"/>
        </w:rPr>
        <w:t>Эмпирическое исследование настольных игр</w:t>
      </w:r>
      <w:r w:rsidR="006565C5" w:rsidRPr="0076454F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7645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65C5" w:rsidRPr="0076454F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482D53" w:rsidRPr="0076454F">
        <w:rPr>
          <w:rFonts w:ascii="Times New Roman" w:hAnsi="Times New Roman" w:cs="Times New Roman"/>
          <w:color w:val="000000"/>
          <w:sz w:val="28"/>
          <w:szCs w:val="28"/>
        </w:rPr>
        <w:t>..10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76454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76454F">
        <w:rPr>
          <w:rFonts w:ascii="Times New Roman" w:hAnsi="Times New Roman" w:cs="Times New Roman"/>
          <w:sz w:val="28"/>
          <w:szCs w:val="28"/>
        </w:rPr>
        <w:t>.</w:t>
      </w:r>
      <w:r w:rsidRPr="0076454F">
        <w:rPr>
          <w:rFonts w:ascii="Times New Roman" w:hAnsi="Times New Roman" w:cs="Times New Roman"/>
          <w:sz w:val="28"/>
          <w:szCs w:val="28"/>
        </w:rPr>
        <w:t>……….1</w:t>
      </w:r>
      <w:r w:rsidR="0076454F">
        <w:rPr>
          <w:rFonts w:ascii="Times New Roman" w:hAnsi="Times New Roman" w:cs="Times New Roman"/>
          <w:sz w:val="28"/>
          <w:szCs w:val="28"/>
        </w:rPr>
        <w:t>2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Список</w:t>
      </w:r>
      <w:r w:rsidR="00F34FDC" w:rsidRPr="00764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54F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76454F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6454F">
        <w:rPr>
          <w:rFonts w:ascii="Times New Roman" w:hAnsi="Times New Roman" w:cs="Times New Roman"/>
          <w:sz w:val="28"/>
          <w:szCs w:val="28"/>
        </w:rPr>
        <w:t>.</w:t>
      </w:r>
      <w:r w:rsidRPr="0076454F">
        <w:rPr>
          <w:rFonts w:ascii="Times New Roman" w:hAnsi="Times New Roman" w:cs="Times New Roman"/>
          <w:sz w:val="28"/>
          <w:szCs w:val="28"/>
        </w:rPr>
        <w:t>………….. 1</w:t>
      </w:r>
      <w:r w:rsidR="0076454F">
        <w:rPr>
          <w:rFonts w:ascii="Times New Roman" w:hAnsi="Times New Roman" w:cs="Times New Roman"/>
          <w:sz w:val="28"/>
          <w:szCs w:val="28"/>
        </w:rPr>
        <w:t>3</w:t>
      </w:r>
    </w:p>
    <w:p w:rsidR="00C23B1A" w:rsidRPr="0076454F" w:rsidRDefault="00C23B1A" w:rsidP="000014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76454F">
        <w:rPr>
          <w:rFonts w:ascii="Times New Roman" w:hAnsi="Times New Roman" w:cs="Times New Roman"/>
          <w:b/>
          <w:sz w:val="28"/>
          <w:szCs w:val="28"/>
        </w:rPr>
        <w:t>я</w:t>
      </w:r>
      <w:r w:rsidRPr="00764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54F">
        <w:rPr>
          <w:rFonts w:ascii="Times New Roman" w:hAnsi="Times New Roman" w:cs="Times New Roman"/>
          <w:sz w:val="28"/>
          <w:szCs w:val="28"/>
        </w:rPr>
        <w:t>………………………………………………………………. 1</w:t>
      </w:r>
      <w:r w:rsidR="0076454F">
        <w:rPr>
          <w:rFonts w:ascii="Times New Roman" w:hAnsi="Times New Roman" w:cs="Times New Roman"/>
          <w:sz w:val="28"/>
          <w:szCs w:val="28"/>
        </w:rPr>
        <w:t>4-16</w:t>
      </w: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76454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DE5FAF" w:rsidRDefault="00C23B1A" w:rsidP="006264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264BB" w:rsidRPr="0076454F">
        <w:rPr>
          <w:rFonts w:ascii="Times New Roman" w:hAnsi="Times New Roman" w:cs="Times New Roman"/>
          <w:color w:val="000000"/>
          <w:sz w:val="28"/>
          <w:szCs w:val="28"/>
        </w:rPr>
        <w:t>На сегодняшний день существует большое разнообразие детских развивающих настольных игр. Для ребенка всегда можно выбрать наиболее подходящий вариант, в зависимости от возраста, пот</w:t>
      </w:r>
      <w:r w:rsidR="00DE5FAF">
        <w:rPr>
          <w:rFonts w:ascii="Times New Roman" w:hAnsi="Times New Roman" w:cs="Times New Roman"/>
          <w:color w:val="000000"/>
          <w:sz w:val="28"/>
          <w:szCs w:val="28"/>
        </w:rPr>
        <w:t>ребностей и возможностей</w:t>
      </w:r>
      <w:r w:rsidR="006264BB" w:rsidRPr="0076454F">
        <w:rPr>
          <w:rFonts w:ascii="Times New Roman" w:hAnsi="Times New Roman" w:cs="Times New Roman"/>
          <w:color w:val="000000"/>
          <w:sz w:val="28"/>
          <w:szCs w:val="28"/>
        </w:rPr>
        <w:t>. Основными преимуществами настольных игр является то, что для их проведен</w:t>
      </w:r>
      <w:r w:rsidR="00DE5FAF">
        <w:rPr>
          <w:rFonts w:ascii="Times New Roman" w:hAnsi="Times New Roman" w:cs="Times New Roman"/>
          <w:color w:val="000000"/>
          <w:sz w:val="28"/>
          <w:szCs w:val="28"/>
        </w:rPr>
        <w:t>ия не требуется, ни оборудования, ни</w:t>
      </w:r>
      <w:r w:rsidR="006264BB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специальных игровых площадок (дост</w:t>
      </w:r>
      <w:r w:rsidR="00DE5FAF">
        <w:rPr>
          <w:rFonts w:ascii="Times New Roman" w:hAnsi="Times New Roman" w:cs="Times New Roman"/>
          <w:color w:val="000000"/>
          <w:sz w:val="28"/>
          <w:szCs w:val="28"/>
        </w:rPr>
        <w:t>аточно просто стола), ни наличия</w:t>
      </w:r>
      <w:r w:rsidR="006264BB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сложного инвентаря (большинство игр уже укомплектованы всеми необходимыми предметами – досками, карточками, фишками, игровыми кубиками и </w:t>
      </w:r>
      <w:r w:rsidR="00DE5FAF">
        <w:rPr>
          <w:rFonts w:ascii="Times New Roman" w:hAnsi="Times New Roman" w:cs="Times New Roman"/>
          <w:color w:val="000000"/>
          <w:sz w:val="28"/>
          <w:szCs w:val="28"/>
        </w:rPr>
        <w:t>т.п.)</w:t>
      </w:r>
      <w:r w:rsidR="006264BB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64BB" w:rsidRPr="0076454F" w:rsidRDefault="006264BB" w:rsidP="006264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>Пед</w:t>
      </w:r>
      <w:r w:rsidR="00DE5FAF">
        <w:rPr>
          <w:rFonts w:ascii="Times New Roman" w:hAnsi="Times New Roman" w:cs="Times New Roman"/>
          <w:color w:val="000000"/>
          <w:sz w:val="28"/>
          <w:szCs w:val="28"/>
        </w:rPr>
        <w:t>агоги и психологи отмечают,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что современные подростки думают по-д</w:t>
      </w:r>
      <w:r w:rsidR="00DE5FAF">
        <w:rPr>
          <w:rFonts w:ascii="Times New Roman" w:hAnsi="Times New Roman" w:cs="Times New Roman"/>
          <w:color w:val="000000"/>
          <w:sz w:val="28"/>
          <w:szCs w:val="28"/>
        </w:rPr>
        <w:t>ругому и иначе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смотрят на процесс обучения в целом. Современному школьнику очень важно</w:t>
      </w:r>
      <w:r w:rsidR="001B4898" w:rsidRPr="00677D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чтобы было инте</w:t>
      </w:r>
      <w:r w:rsidR="00DE5FAF">
        <w:rPr>
          <w:rFonts w:ascii="Times New Roman" w:hAnsi="Times New Roman" w:cs="Times New Roman"/>
          <w:color w:val="000000"/>
          <w:sz w:val="28"/>
          <w:szCs w:val="28"/>
        </w:rPr>
        <w:t xml:space="preserve">ресно и понятно, чтобы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01D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DE5FAF" w:rsidRPr="0049101D">
        <w:rPr>
          <w:rFonts w:ascii="Times New Roman" w:hAnsi="Times New Roman" w:cs="Times New Roman"/>
          <w:color w:val="000000"/>
          <w:sz w:val="28"/>
          <w:szCs w:val="28"/>
        </w:rPr>
        <w:t xml:space="preserve"> было</w:t>
      </w:r>
      <w:r w:rsidRPr="0049101D">
        <w:rPr>
          <w:rFonts w:ascii="Times New Roman" w:hAnsi="Times New Roman" w:cs="Times New Roman"/>
          <w:color w:val="000000"/>
          <w:sz w:val="28"/>
          <w:szCs w:val="28"/>
        </w:rPr>
        <w:t xml:space="preserve"> потрога</w:t>
      </w:r>
      <w:r w:rsidR="00DE5FAF" w:rsidRPr="0049101D">
        <w:rPr>
          <w:rFonts w:ascii="Times New Roman" w:hAnsi="Times New Roman" w:cs="Times New Roman"/>
          <w:color w:val="000000"/>
          <w:sz w:val="28"/>
          <w:szCs w:val="28"/>
        </w:rPr>
        <w:t>ть, почувствовать</w:t>
      </w:r>
      <w:r w:rsidR="004D1351">
        <w:rPr>
          <w:rFonts w:ascii="Times New Roman" w:hAnsi="Times New Roman" w:cs="Times New Roman"/>
          <w:color w:val="000000"/>
          <w:sz w:val="28"/>
          <w:szCs w:val="28"/>
        </w:rPr>
        <w:t xml:space="preserve"> то, о чем идет речь на уроке</w:t>
      </w:r>
      <w:r w:rsidR="00DE5FAF" w:rsidRPr="004910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101D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="00DE5FAF" w:rsidRPr="0049101D">
        <w:rPr>
          <w:rFonts w:ascii="Times New Roman" w:hAnsi="Times New Roman" w:cs="Times New Roman"/>
          <w:color w:val="000000"/>
          <w:sz w:val="28"/>
          <w:szCs w:val="28"/>
        </w:rPr>
        <w:t>способствует качественному</w:t>
      </w:r>
      <w:r w:rsidR="0049101D" w:rsidRPr="0049101D">
        <w:rPr>
          <w:rFonts w:ascii="Times New Roman" w:hAnsi="Times New Roman" w:cs="Times New Roman"/>
          <w:color w:val="000000"/>
          <w:sz w:val="28"/>
          <w:szCs w:val="28"/>
        </w:rPr>
        <w:t xml:space="preserve"> усвоению нового </w:t>
      </w:r>
      <w:r w:rsidR="00DE5FAF" w:rsidRPr="0049101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49101D" w:rsidRPr="0049101D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Pr="0049101D">
        <w:rPr>
          <w:rFonts w:ascii="Times New Roman" w:hAnsi="Times New Roman" w:cs="Times New Roman"/>
          <w:color w:val="000000"/>
          <w:sz w:val="28"/>
          <w:szCs w:val="28"/>
        </w:rPr>
        <w:t xml:space="preserve"> помогают лучше</w:t>
      </w:r>
      <w:r w:rsidR="0049101D">
        <w:rPr>
          <w:rFonts w:ascii="Times New Roman" w:hAnsi="Times New Roman" w:cs="Times New Roman"/>
          <w:color w:val="000000"/>
          <w:sz w:val="28"/>
          <w:szCs w:val="28"/>
        </w:rPr>
        <w:t xml:space="preserve"> понять себя и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окружаю</w:t>
      </w:r>
      <w:r w:rsidR="0049101D">
        <w:rPr>
          <w:rFonts w:ascii="Times New Roman" w:hAnsi="Times New Roman" w:cs="Times New Roman"/>
          <w:color w:val="000000"/>
          <w:sz w:val="28"/>
          <w:szCs w:val="28"/>
        </w:rPr>
        <w:t>щих.</w:t>
      </w:r>
      <w:r w:rsidR="004D1351">
        <w:rPr>
          <w:rFonts w:ascii="Times New Roman" w:hAnsi="Times New Roman" w:cs="Times New Roman"/>
          <w:color w:val="000000"/>
          <w:sz w:val="28"/>
          <w:szCs w:val="28"/>
        </w:rPr>
        <w:t xml:space="preserve"> Все это а</w:t>
      </w:r>
      <w:r w:rsidR="004D1351" w:rsidRPr="004D1351">
        <w:rPr>
          <w:rFonts w:ascii="Times New Roman" w:hAnsi="Times New Roman" w:cs="Times New Roman"/>
          <w:b/>
          <w:color w:val="000000"/>
          <w:sz w:val="28"/>
          <w:szCs w:val="28"/>
        </w:rPr>
        <w:t>ктуально</w:t>
      </w:r>
      <w:r w:rsidR="004D1351">
        <w:rPr>
          <w:rFonts w:ascii="Times New Roman" w:hAnsi="Times New Roman" w:cs="Times New Roman"/>
          <w:color w:val="000000"/>
          <w:sz w:val="28"/>
          <w:szCs w:val="28"/>
        </w:rPr>
        <w:t xml:space="preserve"> на сегодняшний  день.</w:t>
      </w:r>
    </w:p>
    <w:p w:rsidR="004D1351" w:rsidRPr="00677D06" w:rsidRDefault="004D1351" w:rsidP="004D1351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264BB" w:rsidRDefault="006264BB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01D" w:rsidRDefault="0049101D" w:rsidP="0049101D">
      <w:pPr>
        <w:tabs>
          <w:tab w:val="left" w:pos="30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3</w:t>
      </w:r>
    </w:p>
    <w:p w:rsidR="0004229C" w:rsidRDefault="0004229C" w:rsidP="0049101D">
      <w:pPr>
        <w:tabs>
          <w:tab w:val="left" w:pos="30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9C" w:rsidRDefault="0004229C" w:rsidP="0049101D">
      <w:pPr>
        <w:tabs>
          <w:tab w:val="left" w:pos="30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9C" w:rsidRPr="0076454F" w:rsidRDefault="0004229C" w:rsidP="0049101D">
      <w:pPr>
        <w:tabs>
          <w:tab w:val="left" w:pos="30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1A" w:rsidRPr="0076454F" w:rsidRDefault="00C23B1A" w:rsidP="006264BB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lastRenderedPageBreak/>
        <w:t>Цель нашей работы:</w:t>
      </w:r>
    </w:p>
    <w:p w:rsidR="00C23B1A" w:rsidRPr="0076454F" w:rsidRDefault="00C23B1A" w:rsidP="00C23B1A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 xml:space="preserve">     </w:t>
      </w:r>
      <w:r w:rsidR="00F34FDC" w:rsidRPr="0076454F">
        <w:rPr>
          <w:rFonts w:ascii="Times New Roman" w:hAnsi="Times New Roman" w:cs="Times New Roman"/>
          <w:noProof/>
          <w:sz w:val="28"/>
          <w:szCs w:val="28"/>
        </w:rPr>
        <w:t>Определить степень влияния настольных игр на обучение и</w:t>
      </w:r>
      <w:r w:rsidR="001B4898">
        <w:rPr>
          <w:rFonts w:ascii="Times New Roman" w:hAnsi="Times New Roman" w:cs="Times New Roman"/>
          <w:noProof/>
          <w:sz w:val="28"/>
          <w:szCs w:val="28"/>
        </w:rPr>
        <w:t xml:space="preserve"> коммуникацию школьников, а так</w:t>
      </w:r>
      <w:r w:rsidR="00F34FDC" w:rsidRPr="0076454F">
        <w:rPr>
          <w:rFonts w:ascii="Times New Roman" w:hAnsi="Times New Roman" w:cs="Times New Roman"/>
          <w:noProof/>
          <w:sz w:val="28"/>
          <w:szCs w:val="28"/>
        </w:rPr>
        <w:t xml:space="preserve">же </w:t>
      </w:r>
      <w:r w:rsidR="0004229C">
        <w:rPr>
          <w:rFonts w:ascii="Times New Roman" w:hAnsi="Times New Roman" w:cs="Times New Roman"/>
          <w:noProof/>
          <w:sz w:val="28"/>
          <w:szCs w:val="28"/>
        </w:rPr>
        <w:t xml:space="preserve">рассмотреть варианты </w:t>
      </w:r>
      <w:r w:rsidR="00F34FDC" w:rsidRPr="0076454F">
        <w:rPr>
          <w:rFonts w:ascii="Times New Roman" w:hAnsi="Times New Roman" w:cs="Times New Roman"/>
          <w:noProof/>
          <w:sz w:val="28"/>
          <w:szCs w:val="28"/>
        </w:rPr>
        <w:t xml:space="preserve"> использования настольных игр в учебное и свободное время учеников.</w:t>
      </w:r>
    </w:p>
    <w:p w:rsidR="00C23B1A" w:rsidRPr="0076454F" w:rsidRDefault="00C23B1A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   Для реализации поставленной цели были определены следующие </w:t>
      </w: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23B1A" w:rsidRPr="0076454F" w:rsidRDefault="00BB339E" w:rsidP="00C23B1A">
      <w:pPr>
        <w:pStyle w:val="1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>Определить,</w:t>
      </w:r>
      <w:r w:rsidR="00F34FDC" w:rsidRPr="0076454F">
        <w:rPr>
          <w:rFonts w:ascii="Times New Roman" w:hAnsi="Times New Roman" w:cs="Times New Roman"/>
          <w:sz w:val="28"/>
          <w:szCs w:val="28"/>
        </w:rPr>
        <w:t xml:space="preserve"> что такое настольные игры, понять</w:t>
      </w:r>
      <w:r w:rsidR="001B4898" w:rsidRPr="001B4898">
        <w:rPr>
          <w:rFonts w:ascii="Times New Roman" w:hAnsi="Times New Roman" w:cs="Times New Roman"/>
          <w:sz w:val="28"/>
          <w:szCs w:val="28"/>
        </w:rPr>
        <w:t>,</w:t>
      </w:r>
      <w:r w:rsidR="001B4898">
        <w:rPr>
          <w:rFonts w:ascii="Times New Roman" w:hAnsi="Times New Roman" w:cs="Times New Roman"/>
          <w:sz w:val="28"/>
          <w:szCs w:val="28"/>
        </w:rPr>
        <w:t xml:space="preserve"> как</w:t>
      </w:r>
      <w:r w:rsidR="001B4898" w:rsidRPr="001B4898">
        <w:rPr>
          <w:rFonts w:ascii="Times New Roman" w:hAnsi="Times New Roman" w:cs="Times New Roman"/>
          <w:sz w:val="28"/>
          <w:szCs w:val="28"/>
        </w:rPr>
        <w:t xml:space="preserve">, </w:t>
      </w:r>
      <w:r w:rsidR="00F34FDC" w:rsidRPr="0076454F">
        <w:rPr>
          <w:rFonts w:ascii="Times New Roman" w:hAnsi="Times New Roman" w:cs="Times New Roman"/>
          <w:sz w:val="28"/>
          <w:szCs w:val="28"/>
        </w:rPr>
        <w:t>для чего в них играют</w:t>
      </w:r>
      <w:r w:rsidR="001B4898" w:rsidRPr="001B4898">
        <w:rPr>
          <w:rFonts w:ascii="Times New Roman" w:hAnsi="Times New Roman" w:cs="Times New Roman"/>
          <w:sz w:val="28"/>
          <w:szCs w:val="28"/>
        </w:rPr>
        <w:t>.</w:t>
      </w:r>
    </w:p>
    <w:p w:rsidR="00C23B1A" w:rsidRPr="0076454F" w:rsidRDefault="00C23B1A" w:rsidP="00C23B1A">
      <w:pPr>
        <w:pStyle w:val="1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>Проанализировать теорети</w:t>
      </w:r>
      <w:r w:rsidR="001B4898">
        <w:rPr>
          <w:rFonts w:ascii="Times New Roman" w:hAnsi="Times New Roman" w:cs="Times New Roman"/>
          <w:sz w:val="28"/>
          <w:szCs w:val="28"/>
        </w:rPr>
        <w:t>ческие источники, в которых осве</w:t>
      </w:r>
      <w:r w:rsidRPr="0076454F">
        <w:rPr>
          <w:rFonts w:ascii="Times New Roman" w:hAnsi="Times New Roman" w:cs="Times New Roman"/>
          <w:sz w:val="28"/>
          <w:szCs w:val="28"/>
        </w:rPr>
        <w:t xml:space="preserve">щены вопросы </w:t>
      </w:r>
      <w:r w:rsidR="00F34FDC" w:rsidRPr="0076454F">
        <w:rPr>
          <w:rFonts w:ascii="Times New Roman" w:hAnsi="Times New Roman" w:cs="Times New Roman"/>
          <w:sz w:val="28"/>
          <w:szCs w:val="28"/>
        </w:rPr>
        <w:t>влияния настольных игр на человека</w:t>
      </w:r>
      <w:r w:rsidRPr="0076454F">
        <w:rPr>
          <w:rFonts w:ascii="Times New Roman" w:hAnsi="Times New Roman" w:cs="Times New Roman"/>
          <w:sz w:val="28"/>
          <w:szCs w:val="28"/>
        </w:rPr>
        <w:t>.</w:t>
      </w:r>
    </w:p>
    <w:p w:rsidR="00C23B1A" w:rsidRPr="0076454F" w:rsidRDefault="00C23B1A" w:rsidP="00F34FDC">
      <w:pPr>
        <w:pStyle w:val="1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="00F34FDC" w:rsidRPr="0076454F">
        <w:rPr>
          <w:rFonts w:ascii="Times New Roman" w:hAnsi="Times New Roman" w:cs="Times New Roman"/>
          <w:sz w:val="28"/>
          <w:szCs w:val="28"/>
        </w:rPr>
        <w:t>какие игры предпочитают школьники разных возрастов</w:t>
      </w:r>
      <w:r w:rsidR="001B4898">
        <w:rPr>
          <w:rFonts w:ascii="Times New Roman" w:hAnsi="Times New Roman" w:cs="Times New Roman"/>
          <w:sz w:val="28"/>
          <w:szCs w:val="28"/>
        </w:rPr>
        <w:t>.</w:t>
      </w:r>
    </w:p>
    <w:p w:rsidR="00C23B1A" w:rsidRPr="0076454F" w:rsidRDefault="00C23B1A" w:rsidP="00C23B1A">
      <w:pPr>
        <w:pStyle w:val="1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84D8B">
        <w:rPr>
          <w:rFonts w:ascii="Times New Roman" w:hAnsi="Times New Roman" w:cs="Times New Roman"/>
          <w:sz w:val="28"/>
          <w:szCs w:val="28"/>
        </w:rPr>
        <w:t>рекомендации</w:t>
      </w:r>
      <w:r w:rsidR="00F34FDC" w:rsidRPr="0076454F">
        <w:rPr>
          <w:rFonts w:ascii="Times New Roman" w:hAnsi="Times New Roman" w:cs="Times New Roman"/>
          <w:sz w:val="28"/>
          <w:szCs w:val="28"/>
        </w:rPr>
        <w:t xml:space="preserve"> к использованию настольных игр в учебе</w:t>
      </w:r>
      <w:r w:rsidR="001B4898">
        <w:rPr>
          <w:rFonts w:ascii="Times New Roman" w:hAnsi="Times New Roman" w:cs="Times New Roman"/>
          <w:sz w:val="28"/>
          <w:szCs w:val="28"/>
        </w:rPr>
        <w:t>.</w:t>
      </w:r>
    </w:p>
    <w:p w:rsidR="00C23B1A" w:rsidRPr="0076454F" w:rsidRDefault="00C23B1A" w:rsidP="00C23B1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Предметом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нашей работы стали </w:t>
      </w:r>
      <w:r w:rsidR="00F34FDC" w:rsidRPr="0076454F">
        <w:rPr>
          <w:rFonts w:ascii="Times New Roman" w:hAnsi="Times New Roman" w:cs="Times New Roman"/>
          <w:color w:val="000000"/>
          <w:sz w:val="28"/>
          <w:szCs w:val="28"/>
        </w:rPr>
        <w:t>настольные игры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3B1A" w:rsidRPr="0076454F" w:rsidRDefault="00C23B1A" w:rsidP="00C23B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Объектом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34FDC" w:rsidRPr="0076454F">
        <w:rPr>
          <w:rFonts w:ascii="Times New Roman" w:hAnsi="Times New Roman" w:cs="Times New Roman"/>
          <w:color w:val="000000"/>
          <w:sz w:val="28"/>
          <w:szCs w:val="28"/>
        </w:rPr>
        <w:t>настольные игры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39E" w:rsidRPr="0076454F" w:rsidRDefault="00C23B1A" w:rsidP="0086087A">
      <w:pPr>
        <w:pStyle w:val="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6454F">
        <w:rPr>
          <w:b/>
          <w:bCs/>
          <w:sz w:val="28"/>
          <w:szCs w:val="28"/>
        </w:rPr>
        <w:t>Проблем</w:t>
      </w:r>
      <w:r w:rsidR="00BB339E" w:rsidRPr="0076454F">
        <w:rPr>
          <w:b/>
          <w:bCs/>
          <w:sz w:val="28"/>
          <w:szCs w:val="28"/>
        </w:rPr>
        <w:t xml:space="preserve">а </w:t>
      </w:r>
      <w:r w:rsidRPr="0076454F">
        <w:rPr>
          <w:b/>
          <w:bCs/>
          <w:sz w:val="28"/>
          <w:szCs w:val="28"/>
        </w:rPr>
        <w:t xml:space="preserve">исследования: </w:t>
      </w:r>
      <w:r w:rsidR="00B84D8B">
        <w:rPr>
          <w:bCs/>
          <w:sz w:val="28"/>
          <w:szCs w:val="28"/>
        </w:rPr>
        <w:t>настольные игры – способ обучения и коммуникации</w:t>
      </w:r>
      <w:r w:rsidR="0086087A">
        <w:rPr>
          <w:bCs/>
          <w:sz w:val="28"/>
          <w:szCs w:val="28"/>
        </w:rPr>
        <w:t>.</w:t>
      </w:r>
    </w:p>
    <w:p w:rsidR="00C23B1A" w:rsidRPr="0076454F" w:rsidRDefault="00C23B1A" w:rsidP="00C23B1A">
      <w:pPr>
        <w:pStyle w:val="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6454F">
        <w:rPr>
          <w:b/>
          <w:sz w:val="28"/>
          <w:szCs w:val="28"/>
        </w:rPr>
        <w:t xml:space="preserve">Теоретическая значимость </w:t>
      </w:r>
      <w:r w:rsidRPr="0076454F">
        <w:rPr>
          <w:sz w:val="28"/>
          <w:szCs w:val="28"/>
        </w:rPr>
        <w:t xml:space="preserve">определяется тем, что главное внимание </w:t>
      </w:r>
      <w:r w:rsidR="00BB339E" w:rsidRPr="0076454F">
        <w:rPr>
          <w:sz w:val="28"/>
          <w:szCs w:val="28"/>
        </w:rPr>
        <w:t>информации, а не способу донесения ученикам</w:t>
      </w:r>
      <w:r w:rsidRPr="0076454F">
        <w:rPr>
          <w:sz w:val="28"/>
          <w:szCs w:val="28"/>
        </w:rPr>
        <w:t>.</w:t>
      </w:r>
    </w:p>
    <w:p w:rsidR="00C23B1A" w:rsidRPr="0076454F" w:rsidRDefault="00C23B1A" w:rsidP="00C23B1A">
      <w:pPr>
        <w:pStyle w:val="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76454F">
        <w:rPr>
          <w:b/>
          <w:sz w:val="28"/>
          <w:szCs w:val="28"/>
        </w:rPr>
        <w:t xml:space="preserve">Практическая значимость: </w:t>
      </w:r>
      <w:r w:rsidRPr="0076454F">
        <w:rPr>
          <w:sz w:val="28"/>
          <w:szCs w:val="28"/>
        </w:rPr>
        <w:t xml:space="preserve">результаты исследования могут быть использованы при дальнейшем </w:t>
      </w:r>
      <w:r w:rsidR="00BB339E" w:rsidRPr="0076454F">
        <w:rPr>
          <w:sz w:val="28"/>
          <w:szCs w:val="28"/>
        </w:rPr>
        <w:t>обучении учеников, чтобы облегчить нагрузку на школьников и дать им возможность получать удовольствие от обучения.</w:t>
      </w:r>
    </w:p>
    <w:p w:rsidR="00C23B1A" w:rsidRPr="0076454F" w:rsidRDefault="00C23B1A" w:rsidP="00C23B1A">
      <w:pPr>
        <w:pStyle w:val="11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  <w:r w:rsidRPr="0076454F">
        <w:rPr>
          <w:b/>
          <w:sz w:val="28"/>
          <w:szCs w:val="28"/>
        </w:rPr>
        <w:t xml:space="preserve">Структура </w:t>
      </w:r>
      <w:r w:rsidRPr="0076454F">
        <w:rPr>
          <w:sz w:val="28"/>
          <w:szCs w:val="28"/>
        </w:rPr>
        <w:t>работы определяется задачами исследования.</w:t>
      </w:r>
    </w:p>
    <w:p w:rsidR="000D2829" w:rsidRDefault="00C23B1A" w:rsidP="000D2829">
      <w:pPr>
        <w:pStyle w:val="11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  <w:r w:rsidRPr="0076454F">
        <w:rPr>
          <w:b/>
          <w:sz w:val="28"/>
          <w:szCs w:val="28"/>
        </w:rPr>
        <w:t xml:space="preserve">     Эмпирическую базу </w:t>
      </w:r>
      <w:r w:rsidRPr="0076454F">
        <w:rPr>
          <w:sz w:val="28"/>
          <w:szCs w:val="28"/>
        </w:rPr>
        <w:t xml:space="preserve">исследования составил: </w:t>
      </w:r>
      <w:r w:rsidR="00481B41" w:rsidRPr="0076454F">
        <w:rPr>
          <w:sz w:val="28"/>
          <w:szCs w:val="28"/>
        </w:rPr>
        <w:t>учащийся</w:t>
      </w:r>
      <w:r w:rsidRPr="0076454F">
        <w:rPr>
          <w:sz w:val="28"/>
          <w:szCs w:val="28"/>
        </w:rPr>
        <w:t xml:space="preserve"> </w:t>
      </w:r>
      <w:r w:rsidR="00884AF4" w:rsidRPr="0076454F">
        <w:rPr>
          <w:sz w:val="28"/>
          <w:szCs w:val="28"/>
        </w:rPr>
        <w:t>онлайн школы «</w:t>
      </w:r>
      <w:proofErr w:type="spellStart"/>
      <w:r w:rsidR="00884AF4" w:rsidRPr="0076454F">
        <w:rPr>
          <w:sz w:val="28"/>
          <w:szCs w:val="28"/>
        </w:rPr>
        <w:t>Фоксфорд</w:t>
      </w:r>
      <w:proofErr w:type="spellEnd"/>
      <w:r w:rsidR="00884AF4" w:rsidRPr="0076454F">
        <w:rPr>
          <w:sz w:val="28"/>
          <w:szCs w:val="28"/>
        </w:rPr>
        <w:t>»</w:t>
      </w:r>
      <w:r w:rsidR="000D2829">
        <w:rPr>
          <w:sz w:val="28"/>
          <w:szCs w:val="28"/>
        </w:rPr>
        <w:t xml:space="preserve">                                 </w:t>
      </w:r>
      <w:r w:rsidR="000D2829" w:rsidRPr="000D2829">
        <w:rPr>
          <w:b/>
          <w:sz w:val="28"/>
          <w:szCs w:val="28"/>
        </w:rPr>
        <w:t>4</w:t>
      </w:r>
    </w:p>
    <w:p w:rsidR="0086087A" w:rsidRDefault="0086087A" w:rsidP="000D2829">
      <w:pPr>
        <w:pStyle w:val="11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</w:p>
    <w:p w:rsidR="0086087A" w:rsidRDefault="0086087A" w:rsidP="000D2829">
      <w:pPr>
        <w:pStyle w:val="11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</w:p>
    <w:p w:rsidR="0086087A" w:rsidRDefault="0086087A" w:rsidP="000D2829">
      <w:pPr>
        <w:pStyle w:val="11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</w:p>
    <w:p w:rsidR="0086087A" w:rsidRDefault="0086087A" w:rsidP="000D2829">
      <w:pPr>
        <w:pStyle w:val="11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</w:p>
    <w:p w:rsidR="0086087A" w:rsidRDefault="0086087A" w:rsidP="000D2829">
      <w:pPr>
        <w:pStyle w:val="11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</w:p>
    <w:p w:rsidR="0086087A" w:rsidRPr="000D2829" w:rsidRDefault="0086087A" w:rsidP="000D2829">
      <w:pPr>
        <w:pStyle w:val="11"/>
        <w:shd w:val="clear" w:color="auto" w:fill="FFFFFF"/>
        <w:spacing w:before="0" w:after="0" w:line="360" w:lineRule="auto"/>
        <w:jc w:val="both"/>
        <w:rPr>
          <w:b/>
          <w:sz w:val="28"/>
          <w:szCs w:val="28"/>
        </w:rPr>
      </w:pPr>
    </w:p>
    <w:p w:rsidR="00C23B1A" w:rsidRPr="0076454F" w:rsidRDefault="00C23B1A" w:rsidP="00C23B1A">
      <w:pPr>
        <w:tabs>
          <w:tab w:val="left" w:pos="178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Глава 1 </w:t>
      </w:r>
      <w:r w:rsidR="00806E93" w:rsidRPr="0076454F">
        <w:rPr>
          <w:rFonts w:ascii="Times New Roman" w:hAnsi="Times New Roman" w:cs="Times New Roman"/>
          <w:b/>
          <w:color w:val="000000"/>
          <w:sz w:val="28"/>
          <w:szCs w:val="28"/>
        </w:rPr>
        <w:t>Настольные игры</w:t>
      </w: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23B1A" w:rsidRPr="0076454F" w:rsidRDefault="00C23B1A" w:rsidP="00C23B1A">
      <w:pPr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 xml:space="preserve">Из истории </w:t>
      </w:r>
      <w:r w:rsidR="00806E93" w:rsidRPr="0076454F">
        <w:rPr>
          <w:rFonts w:ascii="Times New Roman" w:hAnsi="Times New Roman" w:cs="Times New Roman"/>
          <w:b/>
          <w:sz w:val="28"/>
          <w:szCs w:val="28"/>
        </w:rPr>
        <w:t>настольных игр</w:t>
      </w:r>
      <w:r w:rsidRPr="0076454F">
        <w:rPr>
          <w:rFonts w:ascii="Times New Roman" w:hAnsi="Times New Roman" w:cs="Times New Roman"/>
          <w:sz w:val="28"/>
          <w:szCs w:val="28"/>
        </w:rPr>
        <w:t>.</w:t>
      </w:r>
    </w:p>
    <w:p w:rsidR="00C23B1A" w:rsidRPr="0076454F" w:rsidRDefault="00C23B1A" w:rsidP="00C23B1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3B1A" w:rsidRPr="0076454F" w:rsidRDefault="00806E93" w:rsidP="0058540E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Настольная игра</w:t>
      </w:r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481B41"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76454F">
        <w:rPr>
          <w:rFonts w:ascii="Times New Roman" w:hAnsi="Times New Roman" w:cs="Times New Roman"/>
          <w:sz w:val="28"/>
          <w:szCs w:val="28"/>
        </w:rPr>
        <w:t>игра</w:t>
      </w:r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основанная на манипуляции относительно небольшим набором предметов</w:t>
      </w:r>
      <w:r w:rsidR="001B48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</w:t>
      </w:r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карточки, кости или фигурки, которые могут целиком разместиться на столе или в руках играющих. </w:t>
      </w:r>
      <w:r w:rsidRPr="0076454F">
        <w:rPr>
          <w:rFonts w:ascii="Times New Roman" w:hAnsi="Times New Roman" w:cs="Times New Roman"/>
          <w:sz w:val="28"/>
          <w:szCs w:val="28"/>
        </w:rPr>
        <w:t>Они не требуют активного перемещения игроков или сложного технического оборудования, такого как у видеоигр или спортивных игр.  Игроки играют один против другого</w:t>
      </w:r>
      <w:r w:rsidR="00DB18DD">
        <w:rPr>
          <w:rFonts w:ascii="Times New Roman" w:hAnsi="Times New Roman" w:cs="Times New Roman"/>
          <w:sz w:val="28"/>
          <w:szCs w:val="28"/>
        </w:rPr>
        <w:t>,</w:t>
      </w:r>
      <w:r w:rsidRPr="0076454F">
        <w:rPr>
          <w:rFonts w:ascii="Times New Roman" w:hAnsi="Times New Roman" w:cs="Times New Roman"/>
          <w:sz w:val="28"/>
          <w:szCs w:val="28"/>
        </w:rPr>
        <w:t xml:space="preserve"> используя свои логические и тактические навыки.</w:t>
      </w:r>
    </w:p>
    <w:p w:rsidR="0058540E" w:rsidRPr="0076454F" w:rsidRDefault="0058540E" w:rsidP="0058540E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История настольных игр насчитывает не менее 7500 лет. В современных исследованиях высказывается мнение, что история этих игр была общей. Так, Дэвид </w:t>
      </w:r>
      <w:proofErr w:type="spellStart"/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Парлетт</w:t>
      </w:r>
      <w:proofErr w:type="spellEnd"/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автор «Оксфордской истории настольных игр», считает, что все, даже самые современные настольные игры имеют древнейшие прототипы и, следовательно, общие корни. Происхождение наиболее древних известных сегодня настольных игр прослеживается из «</w:t>
      </w:r>
      <w:r w:rsidRPr="0076454F">
        <w:rPr>
          <w:rFonts w:ascii="Times New Roman" w:hAnsi="Times New Roman" w:cs="Times New Roman"/>
          <w:sz w:val="28"/>
          <w:szCs w:val="28"/>
          <w:shd w:val="clear" w:color="auto" w:fill="FFFFFF"/>
        </w:rPr>
        <w:t>плодородного полумесяца</w:t>
      </w:r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», </w:t>
      </w:r>
      <w:r w:rsidRPr="0076454F">
        <w:rPr>
          <w:rFonts w:ascii="Times New Roman" w:hAnsi="Times New Roman" w:cs="Times New Roman"/>
          <w:sz w:val="28"/>
          <w:szCs w:val="28"/>
          <w:shd w:val="clear" w:color="auto" w:fill="FFFFFF"/>
        </w:rPr>
        <w:t>Китая</w:t>
      </w:r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 </w:t>
      </w:r>
      <w:r w:rsidRPr="0076454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Индии</w:t>
      </w:r>
      <w:r w:rsidRPr="007645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C23B1A" w:rsidRPr="0076454F" w:rsidRDefault="0058540E" w:rsidP="00806E93">
      <w:pPr>
        <w:pStyle w:val="a7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454F">
        <w:rPr>
          <w:rFonts w:ascii="Times New Roman" w:hAnsi="Times New Roman"/>
          <w:b/>
          <w:sz w:val="28"/>
          <w:szCs w:val="28"/>
        </w:rPr>
        <w:t>Психология настольных игр</w:t>
      </w:r>
      <w:r w:rsidR="00C23B1A" w:rsidRPr="0076454F">
        <w:rPr>
          <w:rFonts w:ascii="Times New Roman" w:hAnsi="Times New Roman"/>
          <w:sz w:val="28"/>
          <w:szCs w:val="28"/>
        </w:rPr>
        <w:t>.</w:t>
      </w:r>
    </w:p>
    <w:p w:rsidR="00481B41" w:rsidRDefault="0058540E" w:rsidP="00481B41">
      <w:pPr>
        <w:ind w:firstLine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54F">
        <w:rPr>
          <w:rFonts w:ascii="Times New Roman" w:hAnsi="Times New Roman" w:cs="Times New Roman"/>
          <w:sz w:val="28"/>
          <w:szCs w:val="28"/>
          <w:lang w:eastAsia="ru-RU"/>
        </w:rPr>
        <w:t>Как отмеча</w:t>
      </w:r>
      <w:r w:rsidRPr="0076454F">
        <w:rPr>
          <w:rFonts w:ascii="Times New Roman" w:hAnsi="Times New Roman" w:cs="Times New Roman"/>
          <w:sz w:val="28"/>
          <w:szCs w:val="28"/>
        </w:rPr>
        <w:t xml:space="preserve">ют </w:t>
      </w:r>
      <w:r w:rsidRPr="0076454F">
        <w:rPr>
          <w:rFonts w:ascii="Times New Roman" w:hAnsi="Times New Roman" w:cs="Times New Roman"/>
          <w:sz w:val="28"/>
          <w:szCs w:val="28"/>
          <w:lang w:eastAsia="ru-RU"/>
        </w:rPr>
        <w:t>психолог</w:t>
      </w:r>
      <w:r w:rsidRPr="0076454F">
        <w:rPr>
          <w:rFonts w:ascii="Times New Roman" w:hAnsi="Times New Roman" w:cs="Times New Roman"/>
          <w:sz w:val="28"/>
          <w:szCs w:val="28"/>
        </w:rPr>
        <w:t>и</w:t>
      </w:r>
      <w:r w:rsidRPr="0076454F">
        <w:rPr>
          <w:rFonts w:ascii="Times New Roman" w:hAnsi="Times New Roman" w:cs="Times New Roman"/>
          <w:sz w:val="28"/>
          <w:szCs w:val="28"/>
          <w:lang w:eastAsia="ru-RU"/>
        </w:rPr>
        <w:t xml:space="preserve">, настольные игры в век </w:t>
      </w:r>
      <w:proofErr w:type="spellStart"/>
      <w:r w:rsidRPr="0076454F">
        <w:rPr>
          <w:rFonts w:ascii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76454F">
        <w:rPr>
          <w:rFonts w:ascii="Times New Roman" w:hAnsi="Times New Roman" w:cs="Times New Roman"/>
          <w:sz w:val="28"/>
          <w:szCs w:val="28"/>
          <w:lang w:eastAsia="ru-RU"/>
        </w:rPr>
        <w:t xml:space="preserve"> приковывает к себе немало внимания не просто так. </w:t>
      </w:r>
      <w:r w:rsidRPr="0076454F">
        <w:rPr>
          <w:rFonts w:ascii="Times New Roman" w:hAnsi="Times New Roman" w:cs="Times New Roman"/>
          <w:sz w:val="28"/>
          <w:szCs w:val="28"/>
        </w:rPr>
        <w:t xml:space="preserve">Думая о нашем времени, </w:t>
      </w:r>
      <w:r w:rsidRPr="0076454F">
        <w:rPr>
          <w:rFonts w:ascii="Times New Roman" w:hAnsi="Times New Roman" w:cs="Times New Roman"/>
          <w:sz w:val="28"/>
          <w:szCs w:val="28"/>
          <w:lang w:eastAsia="ru-RU"/>
        </w:rPr>
        <w:t xml:space="preserve">сразу хочется сказать, что настольные игры — это хорошая альтернатива гаджетам. Там, конечно, есть иллюзия того, что человек занят чем-то или общается с другими, но важно осознавать, что это лишь виртуальный контакт и не полноценное общение. Настольные игры в этом плане позволяют хорошо провести время, находясь в контакте с реальным человеком (близкими и друзьями), а не с его </w:t>
      </w:r>
      <w:r w:rsidRPr="0076454F">
        <w:rPr>
          <w:rFonts w:ascii="Times New Roman" w:hAnsi="Times New Roman" w:cs="Times New Roman"/>
          <w:sz w:val="28"/>
          <w:szCs w:val="28"/>
        </w:rPr>
        <w:t xml:space="preserve">фотографией </w:t>
      </w:r>
      <w:r w:rsidRPr="0076454F">
        <w:rPr>
          <w:rFonts w:ascii="Times New Roman" w:hAnsi="Times New Roman" w:cs="Times New Roman"/>
          <w:sz w:val="28"/>
          <w:szCs w:val="28"/>
          <w:lang w:eastAsia="ru-RU"/>
        </w:rPr>
        <w:t>в интернете. Это возможность качественного общения и с друзьями, и с членами семьи. Так что они могут послужить и средством сплочения для тех, кто хочет найти альтернативу</w:t>
      </w:r>
      <w:r w:rsidR="00481B41" w:rsidRPr="0076454F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совместному просмотру телевизора, например.</w:t>
      </w:r>
    </w:p>
    <w:p w:rsidR="0076454F" w:rsidRDefault="0076454F" w:rsidP="00481B41">
      <w:pPr>
        <w:ind w:firstLine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54F" w:rsidRPr="0076454F" w:rsidRDefault="0076454F" w:rsidP="00481B41">
      <w:pPr>
        <w:ind w:firstLine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B41" w:rsidRPr="0076454F" w:rsidRDefault="00481B41" w:rsidP="00481B41">
      <w:pPr>
        <w:pStyle w:val="a7"/>
        <w:shd w:val="clear" w:color="auto" w:fill="FFFFFF"/>
        <w:spacing w:after="240" w:line="240" w:lineRule="auto"/>
        <w:ind w:left="42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645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</w:p>
    <w:p w:rsidR="0058540E" w:rsidRPr="0076454F" w:rsidRDefault="0058540E" w:rsidP="00481B41">
      <w:pPr>
        <w:jc w:val="both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Иногда это та редкая возможность для детей как-то весело и полезно провести время со своими вечно занятыми или уставшими родителями</w:t>
      </w:r>
      <w:r w:rsidRPr="0076454F">
        <w:rPr>
          <w:rFonts w:ascii="Times New Roman" w:hAnsi="Times New Roman" w:cs="Times New Roman"/>
          <w:sz w:val="28"/>
          <w:szCs w:val="28"/>
        </w:rPr>
        <w:t>.</w:t>
      </w:r>
    </w:p>
    <w:p w:rsidR="00481B41" w:rsidRPr="0076454F" w:rsidRDefault="0058540E" w:rsidP="00481B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54F">
        <w:rPr>
          <w:rFonts w:ascii="Times New Roman" w:hAnsi="Times New Roman" w:cs="Times New Roman"/>
          <w:sz w:val="28"/>
          <w:szCs w:val="28"/>
        </w:rPr>
        <w:t>Настольные игры помогают определить множество полезных навыков человека:</w:t>
      </w:r>
      <w:r w:rsidR="00481B41" w:rsidRPr="00764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454F">
        <w:rPr>
          <w:rFonts w:ascii="Times New Roman" w:hAnsi="Times New Roman" w:cs="Times New Roman"/>
          <w:sz w:val="28"/>
          <w:szCs w:val="28"/>
          <w:lang w:eastAsia="ru-RU"/>
        </w:rPr>
        <w:t>умеет ли человек договариваться с другими;</w:t>
      </w:r>
      <w:r w:rsidR="00481B41" w:rsidRPr="00764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454F">
        <w:rPr>
          <w:rFonts w:ascii="Times New Roman" w:hAnsi="Times New Roman" w:cs="Times New Roman"/>
          <w:sz w:val="28"/>
          <w:szCs w:val="28"/>
          <w:lang w:eastAsia="ru-RU"/>
        </w:rPr>
        <w:t>индивидуалист он или командный игрок;</w:t>
      </w:r>
      <w:r w:rsidR="00481B41" w:rsidRPr="00764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454F">
        <w:rPr>
          <w:rFonts w:ascii="Times New Roman" w:hAnsi="Times New Roman" w:cs="Times New Roman"/>
          <w:sz w:val="28"/>
          <w:szCs w:val="28"/>
          <w:lang w:eastAsia="ru-RU"/>
        </w:rPr>
        <w:t>способен ли человек добиваться своего и побеждать;</w:t>
      </w:r>
      <w:r w:rsidR="00481B41" w:rsidRPr="00764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454F">
        <w:rPr>
          <w:rFonts w:ascii="Times New Roman" w:hAnsi="Times New Roman" w:cs="Times New Roman"/>
          <w:sz w:val="28"/>
          <w:szCs w:val="28"/>
          <w:lang w:eastAsia="ru-RU"/>
        </w:rPr>
        <w:t>есть ли у него лидерские качества;</w:t>
      </w:r>
      <w:r w:rsidR="00481B41" w:rsidRPr="00764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454F">
        <w:rPr>
          <w:rFonts w:ascii="Times New Roman" w:hAnsi="Times New Roman" w:cs="Times New Roman"/>
          <w:sz w:val="28"/>
          <w:szCs w:val="28"/>
          <w:lang w:eastAsia="ru-RU"/>
        </w:rPr>
        <w:t>как человек ведет себя в ситуации проигрыша (или когда не может получить то, что хочет).</w:t>
      </w:r>
    </w:p>
    <w:p w:rsidR="0058540E" w:rsidRPr="0076454F" w:rsidRDefault="00481B41" w:rsidP="00481B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54F">
        <w:rPr>
          <w:rFonts w:ascii="Times New Roman" w:hAnsi="Times New Roman" w:cs="Times New Roman"/>
          <w:sz w:val="28"/>
          <w:szCs w:val="28"/>
        </w:rPr>
        <w:t xml:space="preserve">Игры такого рода, говорят эксперты, нередко используют даже на собеседованиях. </w:t>
      </w:r>
      <w:proofErr w:type="gramStart"/>
      <w:r w:rsidRPr="0076454F">
        <w:rPr>
          <w:rFonts w:ascii="Times New Roman" w:hAnsi="Times New Roman" w:cs="Times New Roman"/>
          <w:sz w:val="28"/>
          <w:szCs w:val="28"/>
        </w:rPr>
        <w:t>«Я знаю истории, где руководители при найме новых сотрудников на работу предлагают им сыграть в некоторые игры, чтобы увидеть качества человека и то, как он может себя проявить в такой определенной мини-симуляции.</w:t>
      </w:r>
      <w:proofErr w:type="gramEnd"/>
      <w:r w:rsidRPr="0076454F">
        <w:rPr>
          <w:rFonts w:ascii="Times New Roman" w:hAnsi="Times New Roman" w:cs="Times New Roman"/>
          <w:sz w:val="28"/>
          <w:szCs w:val="28"/>
        </w:rPr>
        <w:t xml:space="preserve"> Ведь игры в этом плане — это как раз симуляции реальных жизненных ситуаций, по которым можно сделать вывод о самых распространенных реакциях человека.</w:t>
      </w:r>
    </w:p>
    <w:p w:rsidR="00C23B1A" w:rsidRPr="0076454F" w:rsidRDefault="00C23B1A" w:rsidP="00481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481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C23B1A" w:rsidP="00481B4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B41" w:rsidRPr="0076454F" w:rsidRDefault="00481B41" w:rsidP="00481B4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B41" w:rsidRPr="0076454F" w:rsidRDefault="00481B41" w:rsidP="00481B4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B41" w:rsidRPr="0076454F" w:rsidRDefault="00481B41" w:rsidP="00481B4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B41" w:rsidRPr="0076454F" w:rsidRDefault="00481B41" w:rsidP="00481B4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B41" w:rsidRPr="0076454F" w:rsidRDefault="00481B41" w:rsidP="00481B4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481B41" w:rsidP="00B3185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Глава 2 </w:t>
      </w:r>
      <w:r w:rsidR="00632803" w:rsidRPr="0076454F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настольных игр.</w:t>
      </w: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 xml:space="preserve">    2.1.</w:t>
      </w:r>
      <w:r w:rsidR="00632803" w:rsidRPr="0076454F">
        <w:rPr>
          <w:rFonts w:ascii="Times New Roman" w:hAnsi="Times New Roman" w:cs="Times New Roman"/>
          <w:b/>
          <w:sz w:val="28"/>
          <w:szCs w:val="28"/>
        </w:rPr>
        <w:t xml:space="preserve"> Зачем играют в настольные игры</w:t>
      </w: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1A" w:rsidRPr="0076454F" w:rsidRDefault="00632803" w:rsidP="006328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>Популярность настольных игр не оспорима, в них играют дети, подро</w:t>
      </w:r>
      <w:r w:rsidR="00DB18DD">
        <w:rPr>
          <w:rFonts w:ascii="Times New Roman" w:hAnsi="Times New Roman" w:cs="Times New Roman"/>
          <w:color w:val="000000"/>
          <w:sz w:val="28"/>
          <w:szCs w:val="28"/>
        </w:rPr>
        <w:t>стки, взрослые и люди преклонного возраста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. Они у каждого на слуху и </w:t>
      </w: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вы не являетесь поклонником подобного развлечения, вы, определённо, слышали, что у настольных игр есть целые армии фанатов. Такие люди не только собираются вместе для</w:t>
      </w:r>
      <w:r w:rsidR="00DB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очередной партии, но и созда</w:t>
      </w: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соответствующую атмосферу на время матча, а также посещают всевозможные выставки и фестивали.</w:t>
      </w:r>
      <w:r w:rsidR="00DB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говоря уже о коллекциях,</w:t>
      </w: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собирают истинные </w:t>
      </w:r>
      <w:proofErr w:type="spellStart"/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игроманы</w:t>
      </w:r>
      <w:proofErr w:type="spellEnd"/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432C" w:rsidRDefault="00632803" w:rsidP="00EE43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популярность, несомненно, вызвана количеством тематик и вариаций этих самых настольных игр. Каждый здесь найдет то, что он хочет. Тут и головоломки, и простые игры на 10-15 минут, и сложные настольные игры с множеством механик и правилами размером с хорошую книгу.</w:t>
      </w:r>
      <w:r w:rsidR="00DB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</w:t>
      </w:r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</w:t>
      </w:r>
      <w:r w:rsidR="00DB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удовольствие  общения, </w:t>
      </w:r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именно для общения и были придуманы настольные</w:t>
      </w:r>
      <w:r w:rsidR="00DB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игры. Я как фанат настольных игр</w:t>
      </w:r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выделяю этот большой плюс, иг</w:t>
      </w:r>
      <w:r w:rsidR="00DB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с друзьями в хорошую настольну</w:t>
      </w:r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игру гораздо лучше, чем игра в компании друзей в компьютер. Ну</w:t>
      </w:r>
      <w:r w:rsidR="00DB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</w:t>
      </w:r>
      <w:r w:rsidR="00DB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не упомянуть </w:t>
      </w:r>
      <w:r w:rsidR="00E86D00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</w:t>
      </w:r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настольные игры заставляют думать. Человеку нужно </w:t>
      </w:r>
      <w:r w:rsidR="00E86D00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</w:t>
      </w:r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спланировать, быстро</w:t>
      </w:r>
      <w:r w:rsidR="00DB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среагировать, напрягая при этом свою мозговую деятельность,</w:t>
      </w:r>
      <w:r w:rsidR="00EE432C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достичь победы.</w:t>
      </w:r>
    </w:p>
    <w:p w:rsidR="0086087A" w:rsidRDefault="0086087A" w:rsidP="00EE43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87A" w:rsidRDefault="0086087A" w:rsidP="00EE43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87A" w:rsidRDefault="0086087A" w:rsidP="00EE43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87A" w:rsidRDefault="0086087A" w:rsidP="00EE43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87A" w:rsidRDefault="0086087A" w:rsidP="00EE43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87A" w:rsidRDefault="0086087A" w:rsidP="00EE43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87A" w:rsidRPr="0076454F" w:rsidRDefault="0086087A" w:rsidP="00EE43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D00" w:rsidRPr="0076454F" w:rsidRDefault="0086087A" w:rsidP="00EE43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86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F9160A" w:rsidRPr="0076454F" w:rsidRDefault="00C23B1A" w:rsidP="00F916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632803" w:rsidRPr="00764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D00" w:rsidRPr="0076454F">
        <w:rPr>
          <w:rFonts w:ascii="Times New Roman" w:hAnsi="Times New Roman" w:cs="Times New Roman"/>
          <w:b/>
          <w:sz w:val="28"/>
          <w:szCs w:val="28"/>
        </w:rPr>
        <w:t>Чем помогают настольные игры</w:t>
      </w:r>
      <w:r w:rsidRPr="0076454F">
        <w:rPr>
          <w:rFonts w:ascii="Times New Roman" w:hAnsi="Times New Roman" w:cs="Times New Roman"/>
          <w:b/>
          <w:sz w:val="28"/>
          <w:szCs w:val="28"/>
        </w:rPr>
        <w:t>.</w:t>
      </w:r>
    </w:p>
    <w:p w:rsidR="00482D53" w:rsidRPr="0076454F" w:rsidRDefault="00F9160A" w:rsidP="00F9160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54F">
        <w:rPr>
          <w:rFonts w:ascii="Times New Roman" w:hAnsi="Times New Roman" w:cs="Times New Roman"/>
          <w:bCs/>
          <w:sz w:val="28"/>
          <w:szCs w:val="28"/>
        </w:rPr>
        <w:t xml:space="preserve">Давно известно, что </w:t>
      </w:r>
      <w:r w:rsidR="00F23090">
        <w:rPr>
          <w:rFonts w:ascii="Times New Roman" w:hAnsi="Times New Roman" w:cs="Times New Roman"/>
          <w:bCs/>
          <w:sz w:val="28"/>
          <w:szCs w:val="28"/>
        </w:rPr>
        <w:t xml:space="preserve">настольные игры не только  интересные, но и  еще и полезные.  Я </w:t>
      </w:r>
      <w:r w:rsidRPr="0076454F">
        <w:rPr>
          <w:rFonts w:ascii="Times New Roman" w:hAnsi="Times New Roman" w:cs="Times New Roman"/>
          <w:bCs/>
          <w:sz w:val="28"/>
          <w:szCs w:val="28"/>
        </w:rPr>
        <w:t xml:space="preserve"> выделил 5 основных факторов</w:t>
      </w:r>
      <w:r w:rsidR="00F23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6454F">
        <w:rPr>
          <w:rFonts w:ascii="Times New Roman" w:hAnsi="Times New Roman" w:cs="Times New Roman"/>
          <w:bCs/>
          <w:sz w:val="28"/>
          <w:szCs w:val="28"/>
        </w:rPr>
        <w:t xml:space="preserve"> которые развивают настольные игры: </w:t>
      </w:r>
    </w:p>
    <w:p w:rsidR="00F9160A" w:rsidRPr="0086087A" w:rsidRDefault="00F9160A" w:rsidP="00F916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87A">
        <w:rPr>
          <w:rFonts w:ascii="Times New Roman" w:hAnsi="Times New Roman" w:cs="Times New Roman"/>
          <w:b/>
          <w:bCs/>
          <w:sz w:val="28"/>
          <w:szCs w:val="28"/>
        </w:rPr>
        <w:t>Пространственное мышление</w:t>
      </w:r>
    </w:p>
    <w:p w:rsidR="000014AD" w:rsidRPr="0076454F" w:rsidRDefault="00F9160A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54F">
        <w:rPr>
          <w:rFonts w:ascii="Times New Roman" w:hAnsi="Times New Roman" w:cs="Times New Roman"/>
          <w:bCs/>
          <w:sz w:val="28"/>
          <w:szCs w:val="28"/>
        </w:rPr>
        <w:t xml:space="preserve">Учёные провели </w:t>
      </w:r>
      <w:r w:rsidR="00F23090">
        <w:rPr>
          <w:rFonts w:ascii="Times New Roman" w:hAnsi="Times New Roman" w:cs="Times New Roman"/>
          <w:bCs/>
          <w:sz w:val="28"/>
          <w:szCs w:val="28"/>
        </w:rPr>
        <w:t xml:space="preserve">тесты среди 850 детей в возрасте от </w:t>
      </w:r>
      <w:r w:rsidRPr="0076454F">
        <w:rPr>
          <w:rFonts w:ascii="Times New Roman" w:hAnsi="Times New Roman" w:cs="Times New Roman"/>
          <w:bCs/>
          <w:sz w:val="28"/>
          <w:szCs w:val="28"/>
        </w:rPr>
        <w:t xml:space="preserve">4 – </w:t>
      </w:r>
      <w:r w:rsidR="00F2309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76454F">
        <w:rPr>
          <w:rFonts w:ascii="Times New Roman" w:hAnsi="Times New Roman" w:cs="Times New Roman"/>
          <w:bCs/>
          <w:sz w:val="28"/>
          <w:szCs w:val="28"/>
        </w:rPr>
        <w:t>16 лет. После того как были проанализированы ре</w:t>
      </w:r>
      <w:r w:rsidR="00F23090">
        <w:rPr>
          <w:rFonts w:ascii="Times New Roman" w:hAnsi="Times New Roman" w:cs="Times New Roman"/>
          <w:bCs/>
          <w:sz w:val="28"/>
          <w:szCs w:val="28"/>
        </w:rPr>
        <w:t>зультаты, выяснилось следующее: д</w:t>
      </w:r>
      <w:r w:rsidRPr="0076454F">
        <w:rPr>
          <w:rFonts w:ascii="Times New Roman" w:hAnsi="Times New Roman" w:cs="Times New Roman"/>
          <w:bCs/>
          <w:sz w:val="28"/>
          <w:szCs w:val="28"/>
        </w:rPr>
        <w:t xml:space="preserve">ети, которые играли в настольные игры довольно часто, имели более развитое </w:t>
      </w:r>
    </w:p>
    <w:p w:rsidR="00F9160A" w:rsidRPr="0076454F" w:rsidRDefault="00F23090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пространственное мышление. П</w:t>
      </w:r>
      <w:r w:rsidR="00F9160A" w:rsidRPr="0076454F">
        <w:rPr>
          <w:rFonts w:ascii="Times New Roman" w:hAnsi="Times New Roman" w:cs="Times New Roman"/>
          <w:bCs/>
          <w:sz w:val="28"/>
          <w:szCs w:val="28"/>
        </w:rPr>
        <w:t>о этому параметру превосходили тех, кто редко или вообще никог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в них не играл. Все </w:t>
      </w:r>
      <w:r w:rsidR="00F9160A" w:rsidRPr="0076454F">
        <w:rPr>
          <w:rFonts w:ascii="Times New Roman" w:hAnsi="Times New Roman" w:cs="Times New Roman"/>
          <w:bCs/>
          <w:sz w:val="28"/>
          <w:szCs w:val="28"/>
        </w:rPr>
        <w:t>это даёт возможность представлять объекты в пространстве, создавая последовательные динамические картины, и в целом помогает не только в изучении точных наук, но и в творчестве.</w:t>
      </w:r>
    </w:p>
    <w:p w:rsidR="00F9160A" w:rsidRPr="0086087A" w:rsidRDefault="00F9160A" w:rsidP="00F916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87A">
        <w:rPr>
          <w:rFonts w:ascii="Times New Roman" w:hAnsi="Times New Roman" w:cs="Times New Roman"/>
          <w:b/>
          <w:bCs/>
          <w:sz w:val="28"/>
          <w:szCs w:val="28"/>
        </w:rPr>
        <w:t>Социальное взаимодействие</w:t>
      </w:r>
    </w:p>
    <w:p w:rsidR="00F9160A" w:rsidRPr="0076454F" w:rsidRDefault="00F9160A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54F">
        <w:rPr>
          <w:rFonts w:ascii="Times New Roman" w:hAnsi="Times New Roman" w:cs="Times New Roman"/>
          <w:bCs/>
          <w:sz w:val="28"/>
          <w:szCs w:val="28"/>
        </w:rPr>
        <w:t>Настольные игры так же полож</w:t>
      </w:r>
      <w:r w:rsidR="00F23090">
        <w:rPr>
          <w:rFonts w:ascii="Times New Roman" w:hAnsi="Times New Roman" w:cs="Times New Roman"/>
          <w:bCs/>
          <w:sz w:val="28"/>
          <w:szCs w:val="28"/>
        </w:rPr>
        <w:t>ительно влияют на коммуникатив</w:t>
      </w:r>
      <w:r w:rsidR="00F23090" w:rsidRPr="0076454F">
        <w:rPr>
          <w:rFonts w:ascii="Times New Roman" w:hAnsi="Times New Roman" w:cs="Times New Roman"/>
          <w:bCs/>
          <w:sz w:val="28"/>
          <w:szCs w:val="28"/>
        </w:rPr>
        <w:t>ные</w:t>
      </w:r>
      <w:r w:rsidRPr="0076454F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 w:rsidR="00F23090">
        <w:rPr>
          <w:rFonts w:ascii="Times New Roman" w:hAnsi="Times New Roman" w:cs="Times New Roman"/>
          <w:bCs/>
          <w:sz w:val="28"/>
          <w:szCs w:val="28"/>
        </w:rPr>
        <w:t xml:space="preserve">и. </w:t>
      </w:r>
      <w:r w:rsidRPr="0076454F">
        <w:rPr>
          <w:rFonts w:ascii="Times New Roman" w:hAnsi="Times New Roman" w:cs="Times New Roman"/>
          <w:bCs/>
          <w:sz w:val="28"/>
          <w:szCs w:val="28"/>
        </w:rPr>
        <w:t xml:space="preserve"> Многие игры рассчитаны на коллективную работу, где основной целью является не соревновательная часть, а пр</w:t>
      </w:r>
      <w:r w:rsidR="00F23090">
        <w:rPr>
          <w:rFonts w:ascii="Times New Roman" w:hAnsi="Times New Roman" w:cs="Times New Roman"/>
          <w:bCs/>
          <w:sz w:val="28"/>
          <w:szCs w:val="28"/>
        </w:rPr>
        <w:t xml:space="preserve">охождение игровых испытаний </w:t>
      </w:r>
      <w:r w:rsidRPr="0076454F">
        <w:rPr>
          <w:rFonts w:ascii="Times New Roman" w:hAnsi="Times New Roman" w:cs="Times New Roman"/>
          <w:bCs/>
          <w:sz w:val="28"/>
          <w:szCs w:val="28"/>
        </w:rPr>
        <w:t xml:space="preserve"> вместе.</w:t>
      </w:r>
    </w:p>
    <w:p w:rsidR="00F9160A" w:rsidRPr="0086087A" w:rsidRDefault="00F9160A" w:rsidP="00F916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87A">
        <w:rPr>
          <w:rFonts w:ascii="Times New Roman" w:hAnsi="Times New Roman" w:cs="Times New Roman"/>
          <w:b/>
          <w:bCs/>
          <w:sz w:val="28"/>
          <w:szCs w:val="28"/>
        </w:rPr>
        <w:t>Стратегическое мышление</w:t>
      </w:r>
    </w:p>
    <w:p w:rsidR="00F9160A" w:rsidRPr="0076454F" w:rsidRDefault="00F9160A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87A">
        <w:rPr>
          <w:rFonts w:ascii="Times New Roman" w:hAnsi="Times New Roman" w:cs="Times New Roman"/>
          <w:bCs/>
          <w:sz w:val="28"/>
          <w:szCs w:val="28"/>
        </w:rPr>
        <w:t>В процессе игры возникает определенная закрытая среда, в которой не страшно действовать, к тому же она отлично развивает</w:t>
      </w:r>
      <w:r w:rsidRPr="0076454F">
        <w:rPr>
          <w:rFonts w:ascii="Times New Roman" w:hAnsi="Times New Roman" w:cs="Times New Roman"/>
          <w:bCs/>
          <w:sz w:val="28"/>
          <w:szCs w:val="28"/>
        </w:rPr>
        <w:t xml:space="preserve"> причинно-следственные связи. Предугадывание действий соперника, продумывание дальнейших ходов позволяют самостоятельно принимать решения и учиться на своих ошибках.</w:t>
      </w:r>
    </w:p>
    <w:p w:rsidR="00F9160A" w:rsidRPr="0086087A" w:rsidRDefault="00F9160A" w:rsidP="00F916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87A">
        <w:rPr>
          <w:rFonts w:ascii="Times New Roman" w:hAnsi="Times New Roman" w:cs="Times New Roman"/>
          <w:b/>
          <w:bCs/>
          <w:sz w:val="28"/>
          <w:szCs w:val="28"/>
        </w:rPr>
        <w:t>Познавательные способности и творческое мышление</w:t>
      </w:r>
    </w:p>
    <w:p w:rsidR="00F9160A" w:rsidRDefault="00F9160A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54F">
        <w:rPr>
          <w:rFonts w:ascii="Times New Roman" w:hAnsi="Times New Roman" w:cs="Times New Roman"/>
          <w:bCs/>
          <w:sz w:val="28"/>
          <w:szCs w:val="28"/>
        </w:rPr>
        <w:t>Во время игры развивается творческий потенциал, фантазия. Дети глубоко погружаются в предлагаемый вымышленный мир, в обычных пластиковых фигурках они могут разглядеть паровоз, мчащийся на большой скорости по железной дороге или героев, спасающих человечество.</w:t>
      </w:r>
    </w:p>
    <w:p w:rsidR="0086087A" w:rsidRDefault="0086087A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87A" w:rsidRDefault="0086087A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87A" w:rsidRPr="0076454F" w:rsidRDefault="0086087A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86087A">
        <w:rPr>
          <w:rFonts w:ascii="Times New Roman" w:hAnsi="Times New Roman" w:cs="Times New Roman"/>
          <w:bCs/>
          <w:sz w:val="28"/>
          <w:szCs w:val="28"/>
        </w:rPr>
        <w:t>8</w:t>
      </w:r>
    </w:p>
    <w:p w:rsidR="00F9160A" w:rsidRPr="0086087A" w:rsidRDefault="00F9160A" w:rsidP="00F9160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8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Математические способности</w:t>
      </w:r>
    </w:p>
    <w:p w:rsidR="00482D53" w:rsidRPr="0076454F" w:rsidRDefault="00F9160A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54F">
        <w:rPr>
          <w:rFonts w:ascii="Times New Roman" w:hAnsi="Times New Roman" w:cs="Times New Roman"/>
          <w:bCs/>
          <w:sz w:val="28"/>
          <w:szCs w:val="28"/>
        </w:rPr>
        <w:t xml:space="preserve">Существует огромное количество разнообразных настольных игр. Практически все из них, даже самые простые, отлично развивают способности к вычислению. Подсчет очков, ходов, карточек, значений выпавших на нескольких кубиках, со всем этим справятся даже маленькие дети. Если </w:t>
      </w:r>
    </w:p>
    <w:p w:rsidR="00F9160A" w:rsidRPr="0076454F" w:rsidRDefault="00F9160A" w:rsidP="00F916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54F">
        <w:rPr>
          <w:rFonts w:ascii="Times New Roman" w:hAnsi="Times New Roman" w:cs="Times New Roman"/>
          <w:bCs/>
          <w:sz w:val="28"/>
          <w:szCs w:val="28"/>
        </w:rPr>
        <w:t>родители хотят познакомить малышей с числами и с простыми математическими операциями поближе, то настольные игры будут отличным решением.</w:t>
      </w:r>
    </w:p>
    <w:p w:rsidR="00F9160A" w:rsidRPr="0076454F" w:rsidRDefault="00F9160A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D53" w:rsidRPr="0076454F" w:rsidRDefault="00482D53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87A" w:rsidRPr="0076454F" w:rsidRDefault="0086087A" w:rsidP="008608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C23B1A" w:rsidRPr="0076454F" w:rsidRDefault="00C23B1A" w:rsidP="00F9160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Глава 3 Эмпирическое исследование </w:t>
      </w:r>
      <w:r w:rsidR="00F9160A" w:rsidRPr="0076454F">
        <w:rPr>
          <w:rFonts w:ascii="Times New Roman" w:hAnsi="Times New Roman" w:cs="Times New Roman"/>
          <w:b/>
          <w:color w:val="000000"/>
          <w:sz w:val="28"/>
          <w:szCs w:val="28"/>
        </w:rPr>
        <w:t>настольны</w:t>
      </w:r>
      <w:r w:rsidR="00B252E6" w:rsidRPr="0076454F">
        <w:rPr>
          <w:rFonts w:ascii="Times New Roman" w:hAnsi="Times New Roman" w:cs="Times New Roman"/>
          <w:b/>
          <w:color w:val="000000"/>
          <w:sz w:val="28"/>
          <w:szCs w:val="28"/>
        </w:rPr>
        <w:t>х игр</w:t>
      </w: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EB" w:rsidRPr="0076454F" w:rsidRDefault="00C23B1A" w:rsidP="00B252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    Наблюдая за 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>партиями в настольные игры среди своих знакомых, а так же за партиями на таких канал</w:t>
      </w:r>
      <w:r w:rsidR="00F23090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, онлайн площадки 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  <w:lang w:val="en-US"/>
        </w:rPr>
        <w:t>YouTube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, как: «Низа </w:t>
      </w:r>
      <w:proofErr w:type="spellStart"/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>Гамс</w:t>
      </w:r>
      <w:proofErr w:type="spellEnd"/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Лучшие настольные игры»; «Настольные игры 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  <w:lang w:val="en-US"/>
        </w:rPr>
        <w:t>Geek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Media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»; «Настольные игры – </w:t>
      </w:r>
      <w:proofErr w:type="gramStart"/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>Твой</w:t>
      </w:r>
      <w:proofErr w:type="gramEnd"/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Игровой», а так же «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  <w:lang w:val="en-US"/>
        </w:rPr>
        <w:t>Nice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  <w:lang w:val="en-US"/>
        </w:rPr>
        <w:t>Dice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>» и «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  <w:lang w:val="en-US"/>
        </w:rPr>
        <w:t>Sneaky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  <w:lang w:val="en-US"/>
        </w:rPr>
        <w:t>Dice</w:t>
      </w:r>
      <w:r w:rsidR="00F23090">
        <w:rPr>
          <w:rFonts w:ascii="Times New Roman" w:hAnsi="Times New Roman" w:cs="Times New Roman"/>
          <w:color w:val="000000"/>
          <w:sz w:val="28"/>
          <w:szCs w:val="28"/>
        </w:rPr>
        <w:t xml:space="preserve">», хочу представить вам </w:t>
      </w:r>
      <w:r w:rsidR="00B252E6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небольшую рекомендацию по настольным играм, включив в нее </w:t>
      </w:r>
      <w:r w:rsidR="00FF52EB" w:rsidRPr="0076454F">
        <w:rPr>
          <w:rFonts w:ascii="Times New Roman" w:hAnsi="Times New Roman" w:cs="Times New Roman"/>
          <w:color w:val="000000"/>
          <w:sz w:val="28"/>
          <w:szCs w:val="28"/>
        </w:rPr>
        <w:t>5 настольных игр, которые можно использовать как на уроках</w:t>
      </w:r>
      <w:r w:rsidR="00F230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52EB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так и во время отдыха учеников. </w:t>
      </w:r>
    </w:p>
    <w:p w:rsidR="00C23B1A" w:rsidRPr="0076454F" w:rsidRDefault="00FF52EB" w:rsidP="00B252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C5546" w:rsidRPr="0076454F">
        <w:rPr>
          <w:rFonts w:ascii="Times New Roman" w:hAnsi="Times New Roman" w:cs="Times New Roman"/>
          <w:color w:val="000000"/>
          <w:sz w:val="28"/>
          <w:szCs w:val="28"/>
        </w:rPr>
        <w:t>Мною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был пров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еден анонимный опрос среди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знакомых, а также учеников</w:t>
      </w:r>
      <w:r w:rsidR="00224EB3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10 класса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онлайн школы «</w:t>
      </w:r>
      <w:proofErr w:type="spellStart"/>
      <w:r w:rsidRPr="0076454F">
        <w:rPr>
          <w:rFonts w:ascii="Times New Roman" w:hAnsi="Times New Roman" w:cs="Times New Roman"/>
          <w:color w:val="000000"/>
          <w:sz w:val="28"/>
          <w:szCs w:val="28"/>
        </w:rPr>
        <w:t>Фоксфорд</w:t>
      </w:r>
      <w:proofErr w:type="spellEnd"/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» для получения ответов на такие 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вопросы как: «Ваше отношение к тому,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>чтобы на уроках была возможность обучаться с помощью настольных игр?»; «Какие типы настольных игр вы предпочитаете?»; «Как вы думаете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помогут ли настольные игры лучше понять темы и лучше запомнить новый материал?». </w:t>
      </w:r>
    </w:p>
    <w:p w:rsidR="00FF52EB" w:rsidRPr="0076454F" w:rsidRDefault="00FF52EB" w:rsidP="00224EB3">
      <w:pPr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ab/>
        <w:t>Результаты</w:t>
      </w:r>
      <w:r w:rsidR="00224EB3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C3C" w:rsidRPr="0076454F">
        <w:rPr>
          <w:rFonts w:ascii="Times New Roman" w:hAnsi="Times New Roman" w:cs="Times New Roman"/>
          <w:sz w:val="28"/>
          <w:szCs w:val="28"/>
        </w:rPr>
        <w:t xml:space="preserve">опороса на тему </w:t>
      </w:r>
      <w:r w:rsidR="009C3C3C" w:rsidRPr="0076454F">
        <w:rPr>
          <w:rFonts w:ascii="Times New Roman" w:hAnsi="Times New Roman" w:cs="Times New Roman"/>
          <w:color w:val="000000"/>
          <w:sz w:val="28"/>
          <w:szCs w:val="28"/>
        </w:rPr>
        <w:t>«Как вы думаете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3C3C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помогут ли настольные игры лучше понять темы и лучше запомнить новый материал?»,</w:t>
      </w:r>
      <w:r w:rsidR="00224EB3" w:rsidRPr="0076454F">
        <w:rPr>
          <w:rFonts w:ascii="Times New Roman" w:hAnsi="Times New Roman" w:cs="Times New Roman"/>
          <w:sz w:val="28"/>
          <w:szCs w:val="28"/>
        </w:rPr>
        <w:t xml:space="preserve"> пока</w:t>
      </w:r>
      <w:r w:rsidR="00734336">
        <w:rPr>
          <w:rFonts w:ascii="Times New Roman" w:hAnsi="Times New Roman" w:cs="Times New Roman"/>
          <w:sz w:val="28"/>
          <w:szCs w:val="28"/>
        </w:rPr>
        <w:t>зали</w:t>
      </w:r>
      <w:r w:rsidR="00224EB3" w:rsidRPr="0076454F">
        <w:rPr>
          <w:rFonts w:ascii="Times New Roman" w:hAnsi="Times New Roman" w:cs="Times New Roman"/>
          <w:sz w:val="28"/>
          <w:szCs w:val="28"/>
        </w:rPr>
        <w:t xml:space="preserve">, что 75% (24 человека) учащихся </w:t>
      </w:r>
      <w:r w:rsidR="009C3C3C" w:rsidRPr="0076454F">
        <w:rPr>
          <w:rFonts w:ascii="Times New Roman" w:hAnsi="Times New Roman" w:cs="Times New Roman"/>
          <w:sz w:val="28"/>
          <w:szCs w:val="28"/>
        </w:rPr>
        <w:t>10 класса онлайн школы «</w:t>
      </w:r>
      <w:proofErr w:type="spellStart"/>
      <w:r w:rsidR="009C3C3C" w:rsidRPr="0076454F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="009C3C3C" w:rsidRPr="0076454F">
        <w:rPr>
          <w:rFonts w:ascii="Times New Roman" w:hAnsi="Times New Roman" w:cs="Times New Roman"/>
          <w:sz w:val="28"/>
          <w:szCs w:val="28"/>
        </w:rPr>
        <w:t>» считают,</w:t>
      </w:r>
      <w:r w:rsidR="00224EB3" w:rsidRPr="0076454F">
        <w:rPr>
          <w:rFonts w:ascii="Times New Roman" w:hAnsi="Times New Roman" w:cs="Times New Roman"/>
          <w:sz w:val="28"/>
          <w:szCs w:val="28"/>
        </w:rPr>
        <w:t xml:space="preserve"> что настольные игры помогут в обучении, 15,6% (5 человек) – </w:t>
      </w:r>
      <w:r w:rsidR="009C3C3C" w:rsidRPr="0076454F">
        <w:rPr>
          <w:rFonts w:ascii="Times New Roman" w:hAnsi="Times New Roman" w:cs="Times New Roman"/>
          <w:sz w:val="28"/>
          <w:szCs w:val="28"/>
        </w:rPr>
        <w:t xml:space="preserve">сказали, что не </w:t>
      </w:r>
      <w:proofErr w:type="gramStart"/>
      <w:r w:rsidR="009C3C3C" w:rsidRPr="0076454F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9C3C3C" w:rsidRPr="0076454F">
        <w:rPr>
          <w:rFonts w:ascii="Times New Roman" w:hAnsi="Times New Roman" w:cs="Times New Roman"/>
          <w:sz w:val="28"/>
          <w:szCs w:val="28"/>
        </w:rPr>
        <w:t xml:space="preserve"> помогут ли настольные игры</w:t>
      </w:r>
      <w:r w:rsidR="00224EB3" w:rsidRPr="0076454F">
        <w:rPr>
          <w:rFonts w:ascii="Times New Roman" w:hAnsi="Times New Roman" w:cs="Times New Roman"/>
          <w:sz w:val="28"/>
          <w:szCs w:val="28"/>
        </w:rPr>
        <w:t xml:space="preserve">, </w:t>
      </w:r>
      <w:r w:rsidR="009C3C3C" w:rsidRPr="0076454F">
        <w:rPr>
          <w:rFonts w:ascii="Times New Roman" w:hAnsi="Times New Roman" w:cs="Times New Roman"/>
          <w:sz w:val="28"/>
          <w:szCs w:val="28"/>
        </w:rPr>
        <w:t xml:space="preserve">и </w:t>
      </w:r>
      <w:r w:rsidR="00224EB3" w:rsidRPr="0076454F">
        <w:rPr>
          <w:rFonts w:ascii="Times New Roman" w:hAnsi="Times New Roman" w:cs="Times New Roman"/>
          <w:sz w:val="28"/>
          <w:szCs w:val="28"/>
        </w:rPr>
        <w:t xml:space="preserve">9,4% (3 человека) – </w:t>
      </w:r>
      <w:r w:rsidR="009C3C3C" w:rsidRPr="0076454F">
        <w:rPr>
          <w:rFonts w:ascii="Times New Roman" w:hAnsi="Times New Roman" w:cs="Times New Roman"/>
          <w:sz w:val="28"/>
          <w:szCs w:val="28"/>
        </w:rPr>
        <w:t>дали отрицательный ответ</w:t>
      </w:r>
      <w:r w:rsidR="00224EB3" w:rsidRPr="0076454F">
        <w:rPr>
          <w:rFonts w:ascii="Times New Roman" w:hAnsi="Times New Roman" w:cs="Times New Roman"/>
          <w:sz w:val="28"/>
          <w:szCs w:val="28"/>
        </w:rPr>
        <w:t>.</w:t>
      </w:r>
      <w:r w:rsidRPr="0076454F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B31859" w:rsidRPr="0076454F" w:rsidRDefault="00482D53" w:rsidP="00482D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ab/>
        <w:t>На вопрос «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>Хотелось ли бы вам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чтобы на уроках была возможность обучаться с помощью настольных 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игр?» большинство  дали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положительный ответ, 90% (28 человек), а оставшиеся 10% (4 человека) дали отрицательный ответ, аргументировав это тем, что настольные игры будут мешать и отвлекать от обучения</w:t>
      </w:r>
      <w:proofErr w:type="gramStart"/>
      <w:r w:rsidRPr="007645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A7A5F" w:rsidRPr="007645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7A5F" w:rsidRPr="007645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7A5F" w:rsidRPr="0076454F">
        <w:rPr>
          <w:rFonts w:ascii="Times New Roman" w:hAnsi="Times New Roman" w:cs="Times New Roman"/>
          <w:sz w:val="28"/>
          <w:szCs w:val="28"/>
        </w:rPr>
        <w:t>риложение 1)</w:t>
      </w:r>
    </w:p>
    <w:p w:rsidR="005A7A5F" w:rsidRPr="0076454F" w:rsidRDefault="00482D53" w:rsidP="00482D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следующего вопроса я создал </w:t>
      </w:r>
      <w:r w:rsidR="000C0E00" w:rsidRPr="0076454F">
        <w:rPr>
          <w:rFonts w:ascii="Times New Roman" w:hAnsi="Times New Roman" w:cs="Times New Roman"/>
          <w:color w:val="000000"/>
          <w:sz w:val="28"/>
          <w:szCs w:val="28"/>
        </w:rPr>
        <w:t>бланк,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расписал типы настольных игр: логические, интеллектуальные, обучающие, так называемые </w:t>
      </w:r>
      <w:proofErr w:type="spellStart"/>
      <w:r w:rsidRPr="0076454F">
        <w:rPr>
          <w:rFonts w:ascii="Times New Roman" w:hAnsi="Times New Roman" w:cs="Times New Roman"/>
          <w:color w:val="000000"/>
          <w:sz w:val="28"/>
          <w:szCs w:val="28"/>
        </w:rPr>
        <w:t>ходилки</w:t>
      </w:r>
      <w:proofErr w:type="spellEnd"/>
      <w:r w:rsidR="000C0E00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C0E00" w:rsidRPr="0076454F">
        <w:rPr>
          <w:rFonts w:ascii="Times New Roman" w:hAnsi="Times New Roman" w:cs="Times New Roman"/>
          <w:color w:val="000000"/>
          <w:sz w:val="28"/>
          <w:szCs w:val="28"/>
        </w:rPr>
        <w:t>игры,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основная задача дойти до финиша первым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бросая кубы), </w:t>
      </w:r>
      <w:r w:rsidR="000C0E00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психологические, экономические, спортивные (такие как настольный хоккей или футбол), стратегические, подвижные и карточные. </w:t>
      </w:r>
      <w:r w:rsidR="005A7A5F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Для упрощения выбора я ограничил количество голосов с человека до двух </w:t>
      </w:r>
    </w:p>
    <w:p w:rsidR="005A7A5F" w:rsidRPr="0076454F" w:rsidRDefault="005A7A5F" w:rsidP="005A7A5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</w:p>
    <w:p w:rsidR="005A7A5F" w:rsidRPr="0076454F" w:rsidRDefault="005A7A5F" w:rsidP="00482D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(можно выбрать только 2 варианта ответа) </w:t>
      </w:r>
    </w:p>
    <w:p w:rsidR="005A7A5F" w:rsidRPr="0076454F" w:rsidRDefault="005A7A5F" w:rsidP="00482D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7A5F" w:rsidRPr="0076454F" w:rsidRDefault="005A7A5F" w:rsidP="00482D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Результаты: </w:t>
      </w:r>
    </w:p>
    <w:p w:rsidR="00734336" w:rsidRDefault="00734336" w:rsidP="00482D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Максимальное число </w:t>
      </w:r>
      <w:r w:rsidR="005A7A5F" w:rsidRPr="0076454F">
        <w:rPr>
          <w:rFonts w:ascii="Times New Roman" w:hAnsi="Times New Roman" w:cs="Times New Roman"/>
          <w:color w:val="000000"/>
          <w:sz w:val="28"/>
          <w:szCs w:val="28"/>
        </w:rPr>
        <w:t>голосов набрал психологический тип игр (8 голосов), следующие по количеству разделили сразу несколько типов игр, это логические, интеллектуальные, экономические, спортивные и карт</w:t>
      </w:r>
      <w:r>
        <w:rPr>
          <w:rFonts w:ascii="Times New Roman" w:hAnsi="Times New Roman" w:cs="Times New Roman"/>
          <w:color w:val="000000"/>
          <w:sz w:val="28"/>
          <w:szCs w:val="28"/>
        </w:rPr>
        <w:t>очны</w:t>
      </w:r>
      <w:r w:rsidR="005A7A5F" w:rsidRPr="0076454F">
        <w:rPr>
          <w:rFonts w:ascii="Times New Roman" w:hAnsi="Times New Roman" w:cs="Times New Roman"/>
          <w:color w:val="000000"/>
          <w:sz w:val="28"/>
          <w:szCs w:val="28"/>
        </w:rPr>
        <w:t>е, каждый тип набрал по 7 голосов. После этого идут игры</w:t>
      </w:r>
      <w:r w:rsidR="00B74E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4E60" w:rsidRPr="00B74E60">
        <w:t xml:space="preserve"> </w:t>
      </w:r>
      <w:r w:rsidR="00B74E60" w:rsidRPr="00B74E60">
        <w:rPr>
          <w:rFonts w:ascii="Times New Roman" w:hAnsi="Times New Roman" w:cs="Times New Roman"/>
          <w:color w:val="000000"/>
          <w:sz w:val="28"/>
          <w:szCs w:val="28"/>
        </w:rPr>
        <w:t>обучающие и стратегические</w:t>
      </w:r>
      <w:r w:rsidR="00B74E60">
        <w:rPr>
          <w:rFonts w:ascii="Times New Roman" w:hAnsi="Times New Roman" w:cs="Times New Roman"/>
          <w:color w:val="000000"/>
          <w:sz w:val="28"/>
          <w:szCs w:val="28"/>
        </w:rPr>
        <w:t xml:space="preserve">  - 6 голосов</w:t>
      </w:r>
      <w:r w:rsidR="005A7A5F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4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74E60">
        <w:rPr>
          <w:rFonts w:ascii="Times New Roman" w:hAnsi="Times New Roman" w:cs="Times New Roman"/>
          <w:color w:val="000000"/>
          <w:sz w:val="28"/>
          <w:szCs w:val="28"/>
        </w:rPr>
        <w:t>Дальше идет тип – подвижные, за них – 5 голосов.</w:t>
      </w:r>
      <w:proofErr w:type="gramEnd"/>
    </w:p>
    <w:p w:rsidR="005A7A5F" w:rsidRPr="0076454F" w:rsidRDefault="005A7A5F" w:rsidP="00482D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И тип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,  набравший минимальное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>количество голосов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4336">
        <w:rPr>
          <w:rFonts w:ascii="Times New Roman" w:hAnsi="Times New Roman" w:cs="Times New Roman"/>
          <w:color w:val="000000"/>
          <w:sz w:val="28"/>
          <w:szCs w:val="28"/>
        </w:rPr>
        <w:t>ходилки</w:t>
      </w:r>
      <w:proofErr w:type="spellEnd"/>
      <w:r w:rsidR="00734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всего лишь</w:t>
      </w:r>
      <w:r w:rsidR="00B74E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4 голоса</w:t>
      </w:r>
      <w:proofErr w:type="gramStart"/>
      <w:r w:rsidRPr="007645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5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645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454F">
        <w:rPr>
          <w:rFonts w:ascii="Times New Roman" w:hAnsi="Times New Roman" w:cs="Times New Roman"/>
          <w:sz w:val="28"/>
          <w:szCs w:val="28"/>
        </w:rPr>
        <w:t>риложение 1)</w:t>
      </w:r>
    </w:p>
    <w:p w:rsidR="005A7A5F" w:rsidRPr="0076454F" w:rsidRDefault="005A7A5F" w:rsidP="00482D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C5546" w:rsidRPr="0076454F" w:rsidRDefault="005A7A5F" w:rsidP="00482D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ab/>
        <w:t>Результаты опроса были использованы для составления рекомендации по использованию настольных игр</w:t>
      </w:r>
      <w:proofErr w:type="gramStart"/>
      <w:r w:rsidRPr="007645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645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2)  </w:t>
      </w:r>
    </w:p>
    <w:p w:rsidR="00B31859" w:rsidRPr="0076454F" w:rsidRDefault="00B31859" w:rsidP="00224EB3">
      <w:pPr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224EB3">
      <w:pPr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224EB3">
      <w:pPr>
        <w:rPr>
          <w:rFonts w:ascii="Times New Roman" w:hAnsi="Times New Roman" w:cs="Times New Roman"/>
          <w:sz w:val="28"/>
          <w:szCs w:val="28"/>
        </w:rPr>
      </w:pPr>
    </w:p>
    <w:p w:rsidR="00CB2EA3" w:rsidRPr="0076454F" w:rsidRDefault="00CB2EA3" w:rsidP="00224EB3">
      <w:pPr>
        <w:rPr>
          <w:rFonts w:ascii="Times New Roman" w:hAnsi="Times New Roman" w:cs="Times New Roman"/>
          <w:sz w:val="28"/>
          <w:szCs w:val="28"/>
        </w:rPr>
      </w:pPr>
    </w:p>
    <w:p w:rsidR="00CB2EA3" w:rsidRPr="0076454F" w:rsidRDefault="00CB2EA3" w:rsidP="00224EB3">
      <w:pPr>
        <w:rPr>
          <w:rFonts w:ascii="Times New Roman" w:hAnsi="Times New Roman" w:cs="Times New Roman"/>
          <w:sz w:val="28"/>
          <w:szCs w:val="28"/>
        </w:rPr>
      </w:pPr>
    </w:p>
    <w:p w:rsidR="00CB2EA3" w:rsidRPr="0076454F" w:rsidRDefault="00CB2EA3" w:rsidP="00224EB3">
      <w:pPr>
        <w:rPr>
          <w:rFonts w:ascii="Times New Roman" w:hAnsi="Times New Roman" w:cs="Times New Roman"/>
          <w:sz w:val="28"/>
          <w:szCs w:val="28"/>
        </w:rPr>
      </w:pPr>
    </w:p>
    <w:p w:rsidR="00CB2EA3" w:rsidRPr="0076454F" w:rsidRDefault="00CB2EA3" w:rsidP="00224EB3">
      <w:pPr>
        <w:rPr>
          <w:rFonts w:ascii="Times New Roman" w:hAnsi="Times New Roman" w:cs="Times New Roman"/>
          <w:sz w:val="28"/>
          <w:szCs w:val="28"/>
        </w:rPr>
      </w:pPr>
    </w:p>
    <w:p w:rsidR="00CB2EA3" w:rsidRPr="0076454F" w:rsidRDefault="00CB2EA3" w:rsidP="00224EB3">
      <w:pPr>
        <w:rPr>
          <w:rFonts w:ascii="Times New Roman" w:hAnsi="Times New Roman" w:cs="Times New Roman"/>
          <w:sz w:val="28"/>
          <w:szCs w:val="28"/>
        </w:rPr>
      </w:pPr>
    </w:p>
    <w:p w:rsidR="00CB2EA3" w:rsidRPr="0076454F" w:rsidRDefault="00CB2EA3" w:rsidP="00224EB3">
      <w:pPr>
        <w:rPr>
          <w:rFonts w:ascii="Times New Roman" w:hAnsi="Times New Roman" w:cs="Times New Roman"/>
          <w:sz w:val="28"/>
          <w:szCs w:val="28"/>
        </w:rPr>
      </w:pPr>
    </w:p>
    <w:p w:rsidR="00CB2EA3" w:rsidRPr="0076454F" w:rsidRDefault="00CB2EA3" w:rsidP="00224EB3">
      <w:pPr>
        <w:rPr>
          <w:rFonts w:ascii="Times New Roman" w:hAnsi="Times New Roman" w:cs="Times New Roman"/>
          <w:sz w:val="28"/>
          <w:szCs w:val="28"/>
        </w:rPr>
      </w:pPr>
    </w:p>
    <w:p w:rsidR="00CB2EA3" w:rsidRPr="0076454F" w:rsidRDefault="00CB2EA3" w:rsidP="00224EB3">
      <w:pPr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224EB3">
      <w:pPr>
        <w:rPr>
          <w:rFonts w:ascii="Times New Roman" w:hAnsi="Times New Roman" w:cs="Times New Roman"/>
          <w:sz w:val="28"/>
          <w:szCs w:val="28"/>
        </w:rPr>
      </w:pPr>
    </w:p>
    <w:p w:rsidR="00FF52EB" w:rsidRPr="0076454F" w:rsidRDefault="00FF52EB" w:rsidP="00224EB3">
      <w:pPr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ab/>
      </w:r>
    </w:p>
    <w:p w:rsidR="00C23B1A" w:rsidRPr="0076454F" w:rsidRDefault="00FF52EB" w:rsidP="00265D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23B1A" w:rsidRPr="0076454F" w:rsidRDefault="00265D85" w:rsidP="00265D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</w:p>
    <w:p w:rsidR="00C23B1A" w:rsidRPr="0076454F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1859" w:rsidRPr="00734336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5D85" w:rsidRPr="0076454F" w:rsidRDefault="00265D85" w:rsidP="00265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87A">
        <w:rPr>
          <w:rFonts w:ascii="Times New Roman" w:hAnsi="Times New Roman" w:cs="Times New Roman"/>
          <w:color w:val="000000"/>
          <w:sz w:val="28"/>
          <w:szCs w:val="28"/>
        </w:rPr>
        <w:t>Данная работа посвящена изучению вл</w:t>
      </w:r>
      <w:r w:rsidR="0086087A" w:rsidRPr="0086087A">
        <w:rPr>
          <w:rFonts w:ascii="Times New Roman" w:hAnsi="Times New Roman" w:cs="Times New Roman"/>
          <w:color w:val="000000"/>
          <w:sz w:val="28"/>
          <w:szCs w:val="28"/>
        </w:rPr>
        <w:t>ияния настольных игр на обучение</w:t>
      </w:r>
      <w:r w:rsidRPr="0086087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6087A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рекомендаций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по использ</w:t>
      </w:r>
      <w:r w:rsidR="0086087A">
        <w:rPr>
          <w:rFonts w:ascii="Times New Roman" w:hAnsi="Times New Roman" w:cs="Times New Roman"/>
          <w:color w:val="000000"/>
          <w:sz w:val="28"/>
          <w:szCs w:val="28"/>
        </w:rPr>
        <w:t xml:space="preserve">ованию настольных игр в учебном процессе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6087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досуге.  </w:t>
      </w:r>
    </w:p>
    <w:p w:rsidR="00265D85" w:rsidRPr="00B74E60" w:rsidRDefault="00265D85" w:rsidP="00265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E60">
        <w:rPr>
          <w:rFonts w:ascii="Times New Roman" w:hAnsi="Times New Roman" w:cs="Times New Roman"/>
          <w:color w:val="000000"/>
          <w:sz w:val="28"/>
          <w:szCs w:val="28"/>
        </w:rPr>
        <w:t xml:space="preserve">     Проблема использования настольных игр современными подростками имеет принципиальное значение, для обучения учащихся. Анализ литературы показал многообрази</w:t>
      </w:r>
      <w:r w:rsidR="0086087A" w:rsidRPr="00B74E60">
        <w:rPr>
          <w:rFonts w:ascii="Times New Roman" w:hAnsi="Times New Roman" w:cs="Times New Roman"/>
          <w:color w:val="000000"/>
          <w:sz w:val="28"/>
          <w:szCs w:val="28"/>
        </w:rPr>
        <w:t>е настольных игр и психологическое  влияние   на  людей.</w:t>
      </w:r>
    </w:p>
    <w:p w:rsidR="00265D85" w:rsidRPr="0076454F" w:rsidRDefault="00265D85" w:rsidP="00265D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Проведенные исследования </w:t>
      </w:r>
      <w:r w:rsidR="00734336">
        <w:rPr>
          <w:rFonts w:ascii="Times New Roman" w:hAnsi="Times New Roman" w:cs="Times New Roman"/>
          <w:color w:val="000000"/>
          <w:sz w:val="28"/>
          <w:szCs w:val="28"/>
        </w:rPr>
        <w:t>показали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5D85" w:rsidRPr="0076454F" w:rsidRDefault="00265D85" w:rsidP="00265D8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74E60">
        <w:rPr>
          <w:rFonts w:ascii="Times New Roman" w:hAnsi="Times New Roman" w:cs="Times New Roman"/>
          <w:color w:val="000000"/>
          <w:sz w:val="28"/>
          <w:szCs w:val="28"/>
        </w:rPr>
        <w:t>астольные игры  интересны людям разных возрастных категорий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5D85" w:rsidRPr="0076454F" w:rsidRDefault="00734336" w:rsidP="00265D8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действительно помогают </w:t>
      </w:r>
      <w:r w:rsidR="00265D85" w:rsidRPr="0076454F">
        <w:rPr>
          <w:rFonts w:ascii="Times New Roman" w:hAnsi="Times New Roman" w:cs="Times New Roman"/>
          <w:color w:val="000000"/>
          <w:sz w:val="28"/>
          <w:szCs w:val="28"/>
        </w:rPr>
        <w:t>в обучении.</w:t>
      </w:r>
    </w:p>
    <w:p w:rsidR="00265D85" w:rsidRPr="0076454F" w:rsidRDefault="00D71D3A" w:rsidP="00265D8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Настольные игры способствуют</w:t>
      </w:r>
      <w:r w:rsidR="00265D85"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коммун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икации, отвлекают от виртуального мира социальных сетей и улучшают общение друг с другом. </w:t>
      </w:r>
    </w:p>
    <w:p w:rsidR="00B31859" w:rsidRPr="0076454F" w:rsidRDefault="00265D85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 xml:space="preserve">     Исходя из нашего исследования, можно сделать вывод, что настольные игры интересны детям</w:t>
      </w:r>
      <w:r w:rsidR="00B74E60">
        <w:rPr>
          <w:rFonts w:ascii="Times New Roman" w:hAnsi="Times New Roman" w:cs="Times New Roman"/>
          <w:sz w:val="28"/>
          <w:szCs w:val="28"/>
        </w:rPr>
        <w:t xml:space="preserve"> и взрослым</w:t>
      </w:r>
      <w:r w:rsidRPr="0076454F">
        <w:rPr>
          <w:rFonts w:ascii="Times New Roman" w:hAnsi="Times New Roman" w:cs="Times New Roman"/>
          <w:sz w:val="28"/>
          <w:szCs w:val="28"/>
        </w:rPr>
        <w:t>.</w:t>
      </w:r>
      <w:r w:rsidRPr="0076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1859" w:rsidRPr="0076454F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76454F" w:rsidRDefault="00B31859" w:rsidP="00C23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B1A" w:rsidRPr="0076454F" w:rsidRDefault="00C23B1A" w:rsidP="00265D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B1A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1D3A" w:rsidRDefault="00D71D3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1D3A" w:rsidRDefault="00D71D3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E60" w:rsidRDefault="00B74E60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E60" w:rsidRDefault="00B74E60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E60" w:rsidRDefault="00B74E60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1D3A" w:rsidRPr="0076454F" w:rsidRDefault="00D71D3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1859" w:rsidRPr="0076454F" w:rsidRDefault="00B31859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5D85" w:rsidRPr="0076454F" w:rsidRDefault="00265D85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5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12</w:t>
      </w:r>
    </w:p>
    <w:p w:rsidR="00C23B1A" w:rsidRPr="00B31859" w:rsidRDefault="00C23B1A" w:rsidP="00B318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859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C23B1A" w:rsidRPr="00B31859" w:rsidRDefault="00C23B1A" w:rsidP="00B31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59" w:rsidRPr="00B31859" w:rsidRDefault="00B31859" w:rsidP="00B31859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Авдулова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 Т. П. Психология игры: учебник для </w:t>
      </w:r>
      <w:proofErr w:type="gram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академического</w:t>
      </w:r>
      <w:proofErr w:type="gramEnd"/>
    </w:p>
    <w:p w:rsidR="00B31859" w:rsidRPr="00B31859" w:rsidRDefault="00B31859" w:rsidP="00B31859">
      <w:pPr>
        <w:pStyle w:val="a7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/Т. П. </w:t>
      </w: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Авдулова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. — 2—е изд., </w:t>
      </w: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. и доп. — М.: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Издательство </w:t>
      </w: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 — 232 с.</w:t>
      </w:r>
    </w:p>
    <w:p w:rsidR="00B31859" w:rsidRPr="00B31859" w:rsidRDefault="00B31859" w:rsidP="00B31859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Берн Эрик Игры, в которые играют люди: психология человеческих</w:t>
      </w:r>
    </w:p>
    <w:p w:rsidR="00B31859" w:rsidRPr="00B31859" w:rsidRDefault="00B31859" w:rsidP="00B31859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отношений / Эрик Берн</w:t>
      </w:r>
      <w:proofErr w:type="gramStart"/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[пер. с англ.А. </w:t>
      </w:r>
      <w:proofErr w:type="spellStart"/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Грузберга</w:t>
      </w:r>
      <w:proofErr w:type="spellEnd"/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]. — Москва</w:t>
      </w:r>
      <w:proofErr w:type="gramStart"/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2018 — 256 с.</w:t>
      </w:r>
    </w:p>
    <w:p w:rsidR="00B31859" w:rsidRPr="00B31859" w:rsidRDefault="00B31859" w:rsidP="00B31859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Былеева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 Л.В., Григорьев В.М.: Игры народов СССР. — М.: Физкультура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и спорт, 1985 — 269 с.</w:t>
      </w:r>
    </w:p>
    <w:p w:rsidR="00B31859" w:rsidRPr="00B31859" w:rsidRDefault="00B31859" w:rsidP="00B31859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Дэвид Майерс М14 Социальная психология/Дэвид Майерс/Перев. с англ.— СПб</w:t>
      </w:r>
      <w:proofErr w:type="gram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Питер, 1997 — 688 с.</w:t>
      </w:r>
    </w:p>
    <w:p w:rsidR="00B31859" w:rsidRPr="00B31859" w:rsidRDefault="00B31859" w:rsidP="00B31859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Чалдини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 Р. Психология влияния. 5—е изд.— СПб</w:t>
      </w:r>
      <w:proofErr w:type="gram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Питер, 2014 — 407 с.</w:t>
      </w:r>
    </w:p>
    <w:p w:rsidR="00B31859" w:rsidRPr="00B31859" w:rsidRDefault="00B31859" w:rsidP="00B31859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Эльконин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 Д.Б. Психология игры / Д.Б. </w:t>
      </w: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Эльконин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. – Москва</w:t>
      </w:r>
      <w:proofErr w:type="gram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B31859" w:rsidRPr="00B31859" w:rsidRDefault="00B31859" w:rsidP="00B31859">
      <w:pPr>
        <w:spacing w:after="0" w:line="360" w:lineRule="auto"/>
        <w:ind w:left="372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Просвещение</w:t>
      </w:r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, 2000. – 264 </w:t>
      </w:r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B318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C23B1A" w:rsidRPr="00B31859" w:rsidRDefault="00B31859" w:rsidP="00B31859">
      <w:pPr>
        <w:pStyle w:val="a7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B318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Daniel </w:t>
      </w: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Kahneman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THINKING, FAST AND SLOW/ </w:t>
      </w:r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Даниэль</w:t>
      </w:r>
      <w:r w:rsidRPr="00B318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31859">
        <w:rPr>
          <w:rFonts w:ascii="Times New Roman" w:hAnsi="Times New Roman"/>
          <w:sz w:val="28"/>
          <w:szCs w:val="28"/>
          <w:shd w:val="clear" w:color="auto" w:fill="FFFFFF"/>
        </w:rPr>
        <w:t>Канеман</w:t>
      </w:r>
      <w:proofErr w:type="spellEnd"/>
      <w:r w:rsidRPr="00B318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/ AST Publishers, 2014 — 331 p.</w:t>
      </w: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23B1A" w:rsidRPr="00B31859" w:rsidRDefault="00C23B1A" w:rsidP="00C23B1A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3C5546" w:rsidRPr="003C5546" w:rsidRDefault="003C5546" w:rsidP="003C5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13</w:t>
      </w:r>
    </w:p>
    <w:p w:rsidR="00C23B1A" w:rsidRPr="003C5546" w:rsidRDefault="00C23B1A" w:rsidP="00C23B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54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23B1A" w:rsidRPr="003C5546" w:rsidRDefault="00C23B1A" w:rsidP="00C23B1A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3B1A" w:rsidRPr="003C5546" w:rsidRDefault="003C5546" w:rsidP="00C23B1A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9229117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5546" w:rsidRDefault="003C5546" w:rsidP="0076454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2774901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454F" w:rsidRDefault="0076454F" w:rsidP="0076454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454F" w:rsidRDefault="0076454F" w:rsidP="0076454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454F" w:rsidRDefault="0076454F" w:rsidP="0076454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5546" w:rsidRDefault="003C5546" w:rsidP="00C23B1A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5546" w:rsidRDefault="003C5546" w:rsidP="00C23B1A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5546" w:rsidRPr="003C5546" w:rsidRDefault="003C5546" w:rsidP="003C5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14</w:t>
      </w:r>
    </w:p>
    <w:p w:rsidR="00C23B1A" w:rsidRPr="003C5546" w:rsidRDefault="003C5546" w:rsidP="00C23B1A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6554323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3B1A" w:rsidRPr="003C5546" w:rsidRDefault="00C23B1A" w:rsidP="00C23B1A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3B1A" w:rsidRPr="0076454F" w:rsidRDefault="00C23B1A" w:rsidP="00C23B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063DC" w:rsidRPr="001B4898" w:rsidRDefault="000D2829" w:rsidP="000063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0063DC" w:rsidRPr="0076454F">
        <w:rPr>
          <w:rFonts w:ascii="Times New Roman" w:hAnsi="Times New Roman" w:cs="Times New Roman"/>
          <w:b/>
          <w:sz w:val="28"/>
          <w:szCs w:val="28"/>
        </w:rPr>
        <w:t>:</w:t>
      </w:r>
    </w:p>
    <w:p w:rsidR="00D61852" w:rsidRPr="0076454F" w:rsidRDefault="00D61852" w:rsidP="000063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«Ударник» </w:t>
      </w:r>
    </w:p>
    <w:p w:rsidR="00D61852" w:rsidRDefault="00D61852" w:rsidP="000063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Настольная игра - отличный способ ликвидировать пробелы в орфоэпии. Можно распределить карточки на несколько уровней и работать с ними с начальной школы, можно с их помощью готовиться к олимпиаде в старших классах, можно просто развлекаться самим. Игра отлично подойдет всем школьникам и поможет в изучении русского языка.</w:t>
      </w:r>
    </w:p>
    <w:p w:rsidR="0076454F" w:rsidRPr="0076454F" w:rsidRDefault="0076454F" w:rsidP="000063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1852" w:rsidRPr="0076454F" w:rsidRDefault="00D61852" w:rsidP="00D618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«Эволюция»</w:t>
      </w:r>
    </w:p>
    <w:p w:rsidR="00D61852" w:rsidRPr="0076454F" w:rsidRDefault="00D61852" w:rsidP="00D618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игра для маленьких </w:t>
      </w:r>
      <w:r w:rsidR="00D71D3A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естественнонаучных</w:t>
      </w: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исследователей. В игре можно создавать животных с различными комбинациями свойств и развивать собственную популяцию. Регулируя численность животных, получая новые полезные свойства и противодействуя соперникам, популяция игрока должна выжить и к концу игры занять доминирующее положение в экосистеме. Игра поможет в обучении начальной школы, а </w:t>
      </w:r>
      <w:r w:rsidR="0076454F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ранних этапах обучения средней школы</w:t>
      </w:r>
      <w:r w:rsidR="0076454F"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Предмет - биология.</w:t>
      </w:r>
    </w:p>
    <w:p w:rsidR="0076454F" w:rsidRPr="0076454F" w:rsidRDefault="0076454F" w:rsidP="0076454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15</w:t>
      </w:r>
    </w:p>
    <w:p w:rsidR="0076454F" w:rsidRPr="0076454F" w:rsidRDefault="0076454F" w:rsidP="00D618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«Что? Где? Когда?»</w:t>
      </w:r>
    </w:p>
    <w:p w:rsidR="0076454F" w:rsidRDefault="0076454F" w:rsidP="00D618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="00D71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развивающая многие умения по предметам,</w:t>
      </w: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</w:t>
      </w:r>
      <w:r w:rsidR="00D71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математики</w:t>
      </w: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заканчивая биологие</w:t>
      </w:r>
      <w:r w:rsidR="00D71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и историей. Задача игры — </w:t>
      </w:r>
      <w:r w:rsidRPr="00764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ответить на вопросы правильно за заданное время, иначе вопрос уйдет к противоположной команде.</w:t>
      </w:r>
    </w:p>
    <w:p w:rsidR="0076454F" w:rsidRPr="0076454F" w:rsidRDefault="0076454F" w:rsidP="00D618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454F" w:rsidRPr="0076454F" w:rsidRDefault="0076454F" w:rsidP="00D61852">
      <w:pPr>
        <w:spacing w:after="0" w:line="36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7645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«</w:t>
      </w:r>
      <w:proofErr w:type="spellStart"/>
      <w:r w:rsidRPr="007645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Имаджинариум</w:t>
      </w:r>
      <w:proofErr w:type="spellEnd"/>
      <w:r w:rsidRPr="007645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 </w:t>
      </w:r>
    </w:p>
    <w:p w:rsidR="0076454F" w:rsidRDefault="005338A9" w:rsidP="00D61852">
      <w:pPr>
        <w:spacing w:after="0" w:line="36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игре нужно назы</w:t>
      </w:r>
      <w:r w:rsidR="0076454F" w:rsidRPr="007645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вать ассоциа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ции на красочные иллюстрации  известных художников.  И</w:t>
      </w:r>
      <w:r w:rsidR="0076454F" w:rsidRPr="007645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 способствует улучшению  и укреплению взаимопонимания.</w:t>
      </w:r>
      <w:r w:rsidR="0076454F" w:rsidRPr="007645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Как? Обращайте внимание на то, какие ассоциации выбирают остальные игроки и откроете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для себя много нового.  Игра развивает</w:t>
      </w:r>
      <w:r w:rsidR="0076454F" w:rsidRPr="007645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фантазию и умение нестандартно мыслить.</w:t>
      </w:r>
    </w:p>
    <w:p w:rsidR="0076454F" w:rsidRPr="0076454F" w:rsidRDefault="0076454F" w:rsidP="00D61852">
      <w:pPr>
        <w:spacing w:after="0" w:line="36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76454F" w:rsidRPr="0076454F" w:rsidRDefault="0076454F" w:rsidP="007645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45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454F">
        <w:rPr>
          <w:rFonts w:ascii="Times New Roman" w:hAnsi="Times New Roman" w:cs="Times New Roman"/>
          <w:sz w:val="28"/>
          <w:szCs w:val="28"/>
        </w:rPr>
        <w:t>Геометрика</w:t>
      </w:r>
      <w:proofErr w:type="spellEnd"/>
      <w:r w:rsidRPr="0076454F">
        <w:rPr>
          <w:rFonts w:ascii="Times New Roman" w:hAnsi="Times New Roman" w:cs="Times New Roman"/>
          <w:sz w:val="28"/>
          <w:szCs w:val="28"/>
        </w:rPr>
        <w:t>»</w:t>
      </w:r>
    </w:p>
    <w:p w:rsidR="0076454F" w:rsidRDefault="0076454F" w:rsidP="0076454F">
      <w:pPr>
        <w:rPr>
          <w:rFonts w:ascii="Times New Roman" w:hAnsi="Times New Roman" w:cs="Times New Roman"/>
          <w:sz w:val="28"/>
          <w:szCs w:val="28"/>
        </w:rPr>
      </w:pPr>
      <w:r w:rsidRPr="0076454F">
        <w:rPr>
          <w:rFonts w:ascii="Times New Roman" w:hAnsi="Times New Roman" w:cs="Times New Roman"/>
          <w:sz w:val="28"/>
          <w:szCs w:val="28"/>
        </w:rPr>
        <w:t>Эта занимательная игра отправляет юного геометра в мир треугольников, многоугольников, прямых и кривых. Играть можно даже с дошкольником, постепенно наращивая сложность. Да и родителям будет полезно вспомнить, есть ли у линии периметр или как называется треугольник без единого прямого угла. Со скучными учебниками не сравнить. Каждый день, совершая новые открытия, ребёнок влюбится в геометрию! Предмет – математика.</w:t>
      </w:r>
    </w:p>
    <w:p w:rsidR="0076454F" w:rsidRDefault="0076454F" w:rsidP="0076454F">
      <w:pPr>
        <w:rPr>
          <w:rFonts w:ascii="Times New Roman" w:hAnsi="Times New Roman" w:cs="Times New Roman"/>
          <w:sz w:val="28"/>
          <w:szCs w:val="28"/>
        </w:rPr>
      </w:pPr>
    </w:p>
    <w:p w:rsidR="0076454F" w:rsidRDefault="0076454F" w:rsidP="0076454F">
      <w:pPr>
        <w:rPr>
          <w:rFonts w:ascii="Times New Roman" w:hAnsi="Times New Roman" w:cs="Times New Roman"/>
          <w:sz w:val="28"/>
          <w:szCs w:val="28"/>
        </w:rPr>
      </w:pPr>
    </w:p>
    <w:p w:rsidR="0076454F" w:rsidRDefault="0076454F" w:rsidP="0076454F">
      <w:pPr>
        <w:rPr>
          <w:rFonts w:ascii="Times New Roman" w:hAnsi="Times New Roman" w:cs="Times New Roman"/>
          <w:sz w:val="28"/>
          <w:szCs w:val="28"/>
        </w:rPr>
      </w:pPr>
    </w:p>
    <w:p w:rsidR="0076454F" w:rsidRDefault="0076454F" w:rsidP="0076454F">
      <w:pPr>
        <w:rPr>
          <w:rFonts w:ascii="Times New Roman" w:hAnsi="Times New Roman" w:cs="Times New Roman"/>
          <w:sz w:val="28"/>
          <w:szCs w:val="28"/>
        </w:rPr>
      </w:pPr>
    </w:p>
    <w:p w:rsidR="0076454F" w:rsidRDefault="0076454F" w:rsidP="0076454F">
      <w:pPr>
        <w:rPr>
          <w:rFonts w:ascii="Times New Roman" w:hAnsi="Times New Roman" w:cs="Times New Roman"/>
          <w:sz w:val="28"/>
          <w:szCs w:val="28"/>
        </w:rPr>
      </w:pPr>
    </w:p>
    <w:p w:rsidR="0076454F" w:rsidRDefault="0076454F" w:rsidP="0076454F">
      <w:pPr>
        <w:rPr>
          <w:rFonts w:ascii="Times New Roman" w:hAnsi="Times New Roman" w:cs="Times New Roman"/>
          <w:sz w:val="28"/>
          <w:szCs w:val="28"/>
        </w:rPr>
      </w:pPr>
    </w:p>
    <w:p w:rsidR="0076454F" w:rsidRDefault="0076454F" w:rsidP="0076454F">
      <w:pPr>
        <w:rPr>
          <w:rFonts w:ascii="Times New Roman" w:hAnsi="Times New Roman" w:cs="Times New Roman"/>
          <w:sz w:val="28"/>
          <w:szCs w:val="28"/>
        </w:rPr>
      </w:pPr>
    </w:p>
    <w:p w:rsidR="00475C20" w:rsidRPr="0076454F" w:rsidRDefault="0076454F" w:rsidP="0076454F">
      <w:pPr>
        <w:jc w:val="center"/>
        <w:rPr>
          <w:b/>
          <w:bCs/>
        </w:rPr>
      </w:pPr>
      <w:r w:rsidRPr="0076454F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sectPr w:rsidR="00475C20" w:rsidRPr="0076454F" w:rsidSect="00A94F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CB" w:rsidRDefault="006E10CB" w:rsidP="0086087A">
      <w:pPr>
        <w:spacing w:after="0" w:line="240" w:lineRule="auto"/>
      </w:pPr>
      <w:r>
        <w:separator/>
      </w:r>
    </w:p>
  </w:endnote>
  <w:endnote w:type="continuationSeparator" w:id="0">
    <w:p w:rsidR="006E10CB" w:rsidRDefault="006E10CB" w:rsidP="008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CB" w:rsidRDefault="006E10CB" w:rsidP="0086087A">
      <w:pPr>
        <w:spacing w:after="0" w:line="240" w:lineRule="auto"/>
      </w:pPr>
      <w:r>
        <w:separator/>
      </w:r>
    </w:p>
  </w:footnote>
  <w:footnote w:type="continuationSeparator" w:id="0">
    <w:p w:rsidR="006E10CB" w:rsidRDefault="006E10CB" w:rsidP="0086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>
    <w:nsid w:val="0000000A"/>
    <w:multiLevelType w:val="singleLevel"/>
    <w:tmpl w:val="F3824F6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shd w:val="clear" w:color="auto" w:fill="FFFFFF"/>
      </w:rPr>
    </w:lvl>
  </w:abstractNum>
  <w:abstractNum w:abstractNumId="10">
    <w:nsid w:val="63D06BDB"/>
    <w:multiLevelType w:val="multilevel"/>
    <w:tmpl w:val="17B0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5F4"/>
    <w:rsid w:val="000014AD"/>
    <w:rsid w:val="000063DC"/>
    <w:rsid w:val="0004229C"/>
    <w:rsid w:val="000C0E00"/>
    <w:rsid w:val="000D2829"/>
    <w:rsid w:val="00196722"/>
    <w:rsid w:val="001B4898"/>
    <w:rsid w:val="00224EB3"/>
    <w:rsid w:val="00265D85"/>
    <w:rsid w:val="002C67B7"/>
    <w:rsid w:val="003551B6"/>
    <w:rsid w:val="003C5546"/>
    <w:rsid w:val="003E30BF"/>
    <w:rsid w:val="00475C20"/>
    <w:rsid w:val="00481B41"/>
    <w:rsid w:val="00482D53"/>
    <w:rsid w:val="0049101D"/>
    <w:rsid w:val="004D1351"/>
    <w:rsid w:val="005338A9"/>
    <w:rsid w:val="0054685A"/>
    <w:rsid w:val="0058540E"/>
    <w:rsid w:val="005A7A5F"/>
    <w:rsid w:val="005E1A06"/>
    <w:rsid w:val="006264BB"/>
    <w:rsid w:val="00632803"/>
    <w:rsid w:val="00634F35"/>
    <w:rsid w:val="006565C5"/>
    <w:rsid w:val="00677D06"/>
    <w:rsid w:val="006E10CB"/>
    <w:rsid w:val="00734336"/>
    <w:rsid w:val="0076454F"/>
    <w:rsid w:val="00806E93"/>
    <w:rsid w:val="0086087A"/>
    <w:rsid w:val="00884AF4"/>
    <w:rsid w:val="009C3C3C"/>
    <w:rsid w:val="009D2C69"/>
    <w:rsid w:val="00A75D19"/>
    <w:rsid w:val="00A94FA7"/>
    <w:rsid w:val="00AF2A7E"/>
    <w:rsid w:val="00B252E6"/>
    <w:rsid w:val="00B31859"/>
    <w:rsid w:val="00B74E60"/>
    <w:rsid w:val="00B84D8B"/>
    <w:rsid w:val="00BB339E"/>
    <w:rsid w:val="00BB7389"/>
    <w:rsid w:val="00C115F4"/>
    <w:rsid w:val="00C23B1A"/>
    <w:rsid w:val="00C67290"/>
    <w:rsid w:val="00CB2EA3"/>
    <w:rsid w:val="00D17582"/>
    <w:rsid w:val="00D61852"/>
    <w:rsid w:val="00D71D3A"/>
    <w:rsid w:val="00DB18DD"/>
    <w:rsid w:val="00DE5FAF"/>
    <w:rsid w:val="00E86D00"/>
    <w:rsid w:val="00EE432C"/>
    <w:rsid w:val="00F23090"/>
    <w:rsid w:val="00F34FDC"/>
    <w:rsid w:val="00F6669C"/>
    <w:rsid w:val="00F9160A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1A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4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unhideWhenUsed/>
    <w:qFormat/>
    <w:rsid w:val="00C23B1A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5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A94F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23B1A"/>
    <w:rPr>
      <w:rFonts w:ascii="Cambria" w:eastAsia="Times New Roman" w:hAnsi="Cambria" w:cs="Cambria"/>
      <w:b/>
      <w:bCs/>
      <w:color w:val="4F81BD"/>
      <w:kern w:val="0"/>
      <w:lang w:eastAsia="ar-SA"/>
    </w:rPr>
  </w:style>
  <w:style w:type="character" w:customStyle="1" w:styleId="a5">
    <w:name w:val="Без интервала Знак"/>
    <w:link w:val="a6"/>
    <w:uiPriority w:val="1"/>
    <w:locked/>
    <w:rsid w:val="00C23B1A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C23B1A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qFormat/>
    <w:rsid w:val="00C23B1A"/>
    <w:pPr>
      <w:suppressAutoHyphens w:val="0"/>
      <w:ind w:left="720"/>
    </w:pPr>
    <w:rPr>
      <w:rFonts w:eastAsia="Calibri" w:cs="Times New Roman"/>
    </w:rPr>
  </w:style>
  <w:style w:type="paragraph" w:customStyle="1" w:styleId="11">
    <w:name w:val="Обычный (веб)1"/>
    <w:basedOn w:val="a"/>
    <w:rsid w:val="00C23B1A"/>
    <w:pPr>
      <w:suppressAutoHyphens w:val="0"/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C23B1A"/>
    <w:pPr>
      <w:ind w:left="720"/>
    </w:pPr>
  </w:style>
  <w:style w:type="paragraph" w:styleId="a0">
    <w:name w:val="Body Text"/>
    <w:basedOn w:val="a"/>
    <w:link w:val="a8"/>
    <w:uiPriority w:val="99"/>
    <w:semiHidden/>
    <w:unhideWhenUsed/>
    <w:rsid w:val="00C23B1A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C23B1A"/>
    <w:rPr>
      <w:rFonts w:ascii="Calibri" w:eastAsia="Times New Roman" w:hAnsi="Calibri" w:cs="Calibri"/>
      <w:kern w:val="0"/>
      <w:lang w:eastAsia="ar-SA"/>
    </w:rPr>
  </w:style>
  <w:style w:type="character" w:styleId="a9">
    <w:name w:val="Hyperlink"/>
    <w:basedOn w:val="a1"/>
    <w:uiPriority w:val="99"/>
    <w:unhideWhenUsed/>
    <w:rsid w:val="00806E93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F916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</w:rPr>
  </w:style>
  <w:style w:type="paragraph" w:customStyle="1" w:styleId="article-renderblock">
    <w:name w:val="article-render__block"/>
    <w:basedOn w:val="a"/>
    <w:rsid w:val="00F916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6454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76454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7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71D3A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6087A"/>
    <w:rPr>
      <w:rFonts w:ascii="Calibri" w:eastAsia="Times New Roman" w:hAnsi="Calibri" w:cs="Calibri"/>
      <w:kern w:val="0"/>
      <w:lang w:eastAsia="ar-SA"/>
    </w:rPr>
  </w:style>
  <w:style w:type="paragraph" w:styleId="ae">
    <w:name w:val="footer"/>
    <w:basedOn w:val="a"/>
    <w:link w:val="af"/>
    <w:uiPriority w:val="99"/>
    <w:unhideWhenUsed/>
    <w:rsid w:val="008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6087A"/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46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1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74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308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900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40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48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6099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109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364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818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971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29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25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24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55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313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897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39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44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431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3258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919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334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37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27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Помогут ли настольные игры лучше понять темы и лучше запомнить новый материал?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Помогут ли настольные игры лчше понять темы и лучше запомнить новый материал?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2A-4F5E-998F-2157AD68C5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2A-4F5E-998F-2157AD68C5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2A-4F5E-998F-2157AD68C554}"/>
              </c:ext>
            </c:extLst>
          </c:dPt>
          <c:cat>
            <c:strRef>
              <c:f>Лист1!$A$2:$A$4</c:f>
              <c:strCache>
                <c:ptCount val="3"/>
                <c:pt idx="0">
                  <c:v>Да, помогут</c:v>
                </c:pt>
                <c:pt idx="1">
                  <c:v>Не знаю</c:v>
                </c:pt>
                <c:pt idx="2">
                  <c:v>Нет, не помогут</c:v>
                </c:pt>
              </c:strCache>
            </c:strRef>
          </c:cat>
          <c:val>
            <c:numRef>
              <c:f>Лист1!$B$2:$B$4</c:f>
              <c:numCache>
                <c:formatCode>dd/mmm</c:formatCode>
                <c:ptCount val="3"/>
                <c:pt idx="0" formatCode="General">
                  <c:v>24</c:v>
                </c:pt>
                <c:pt idx="1">
                  <c:v>5</c:v>
                </c:pt>
                <c:pt idx="2" formatCode="General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F5-4BA1-BFC4-FD9521C3B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Обучение</a:t>
            </a:r>
            <a:r>
              <a:rPr lang="ru-RU" baseline="0"/>
              <a:t> с помощью настольных игр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Хотелось ли вам чтобы на уроках была возможность обучаться с помощью настольных игр?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192-423B-AD16-6F675291BF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192-423B-AD16-6F675291BF63}"/>
              </c:ext>
            </c:extLst>
          </c:dPt>
          <c:cat>
            <c:strRef>
              <c:f>Лист1!$A$2:$A$3</c:f>
              <c:strCache>
                <c:ptCount val="2"/>
                <c:pt idx="0">
                  <c:v>Да, хотелось бы</c:v>
                </c:pt>
                <c:pt idx="1">
                  <c:v>Нет, не хотелось 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21-462D-B09B-CC6696CE6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Какие типы игр вы предпочитаете? (выберите 2 варианта,  подходящие для вас)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типы игры вы предпочитаете? (выберите 2 варианта наиболее подходящих для вас)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93-4E47-B150-5459441830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93-4E47-B150-5459441830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93-4E47-B150-5459441830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F93-4E47-B150-5459441830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F93-4E47-B150-5459441830B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F93-4E47-B150-5459441830B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F93-4E47-B150-5459441830B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2F93-4E47-B150-5459441830B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2F93-4E47-B150-5459441830B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2F93-4E47-B150-5459441830B0}"/>
              </c:ext>
            </c:extLst>
          </c:dPt>
          <c:cat>
            <c:strRef>
              <c:f>Лист1!$A$2:$A$11</c:f>
              <c:strCache>
                <c:ptCount val="10"/>
                <c:pt idx="0">
                  <c:v>Психологический тип</c:v>
                </c:pt>
                <c:pt idx="1">
                  <c:v>Логические</c:v>
                </c:pt>
                <c:pt idx="2">
                  <c:v>Интеллектуальные</c:v>
                </c:pt>
                <c:pt idx="3">
                  <c:v>Экономические</c:v>
                </c:pt>
                <c:pt idx="4">
                  <c:v>Спортивные</c:v>
                </c:pt>
                <c:pt idx="5">
                  <c:v>Карточные</c:v>
                </c:pt>
                <c:pt idx="6">
                  <c:v>Обучащие</c:v>
                </c:pt>
                <c:pt idx="7">
                  <c:v>Стратегические</c:v>
                </c:pt>
                <c:pt idx="8">
                  <c:v>Подвижные</c:v>
                </c:pt>
                <c:pt idx="9">
                  <c:v>Ходилки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5F-4479-8744-AFAE8603D8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C462-F796-4030-895A-8F872417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16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yarik8495@gmail.com</dc:creator>
  <cp:keywords/>
  <dc:description/>
  <cp:lastModifiedBy>User0</cp:lastModifiedBy>
  <cp:revision>23</cp:revision>
  <dcterms:created xsi:type="dcterms:W3CDTF">2023-04-05T07:51:00Z</dcterms:created>
  <dcterms:modified xsi:type="dcterms:W3CDTF">2023-09-14T13:39:00Z</dcterms:modified>
</cp:coreProperties>
</file>