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95" w:rsidRDefault="002C3195">
      <w:pPr>
        <w:pStyle w:val="Title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8-9</w:t>
      </w:r>
      <w:r>
        <w:rPr>
          <w:spacing w:val="-3"/>
        </w:rPr>
        <w:t xml:space="preserve"> </w:t>
      </w:r>
      <w:r>
        <w:t>класса</w:t>
      </w:r>
    </w:p>
    <w:p w:rsidR="002C3195" w:rsidRDefault="002C3195">
      <w:pPr>
        <w:pStyle w:val="ListParagraph"/>
        <w:numPr>
          <w:ilvl w:val="0"/>
          <w:numId w:val="1"/>
        </w:numPr>
        <w:tabs>
          <w:tab w:val="left" w:pos="325"/>
        </w:tabs>
        <w:spacing w:before="182"/>
        <w:ind w:hanging="225"/>
        <w:rPr>
          <w:b/>
        </w:rPr>
      </w:pPr>
      <w:r>
        <w:rPr>
          <w:b/>
        </w:rPr>
        <w:t>Место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структуре</w:t>
      </w:r>
      <w:r>
        <w:rPr>
          <w:b/>
          <w:spacing w:val="-5"/>
        </w:rPr>
        <w:t xml:space="preserve"> </w:t>
      </w:r>
      <w:r>
        <w:rPr>
          <w:b/>
        </w:rPr>
        <w:t>основной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школы</w:t>
      </w:r>
    </w:p>
    <w:p w:rsidR="002C3195" w:rsidRDefault="002C3195">
      <w:pPr>
        <w:spacing w:before="175" w:line="254" w:lineRule="auto"/>
        <w:ind w:left="100" w:right="2101"/>
      </w:pPr>
      <w:r>
        <w:t>Рабочая программа по химии 8-9 класса включена в образовательную область</w:t>
      </w:r>
      <w:r>
        <w:rPr>
          <w:spacing w:val="-53"/>
        </w:rPr>
        <w:t xml:space="preserve"> </w:t>
      </w:r>
      <w:r>
        <w:t>"</w:t>
      </w:r>
      <w:r>
        <w:rPr>
          <w:b/>
        </w:rPr>
        <w:t>Естественнонаучные</w:t>
      </w:r>
      <w:r>
        <w:rPr>
          <w:b/>
          <w:spacing w:val="-2"/>
        </w:rPr>
        <w:t xml:space="preserve"> </w:t>
      </w:r>
      <w:r>
        <w:rPr>
          <w:b/>
        </w:rPr>
        <w:t>предметы"</w:t>
      </w:r>
      <w:r>
        <w:rPr>
          <w:b/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</w:t>
      </w:r>
    </w:p>
    <w:p w:rsidR="002C3195" w:rsidRDefault="002C3195">
      <w:pPr>
        <w:pStyle w:val="ListParagraph"/>
        <w:numPr>
          <w:ilvl w:val="0"/>
          <w:numId w:val="1"/>
        </w:numPr>
        <w:tabs>
          <w:tab w:val="left" w:pos="325"/>
        </w:tabs>
        <w:spacing w:before="168"/>
        <w:ind w:hanging="225"/>
        <w:rPr>
          <w:b/>
        </w:rPr>
      </w:pPr>
      <w:r>
        <w:rPr>
          <w:b/>
        </w:rPr>
        <w:t>Нормативные</w:t>
      </w:r>
      <w:r>
        <w:rPr>
          <w:b/>
          <w:spacing w:val="-8"/>
        </w:rPr>
        <w:t xml:space="preserve"> </w:t>
      </w:r>
      <w:r>
        <w:rPr>
          <w:b/>
        </w:rPr>
        <w:t>документы</w:t>
      </w:r>
    </w:p>
    <w:p w:rsidR="002C3195" w:rsidRPr="00927B5D" w:rsidRDefault="002C3195">
      <w:pPr>
        <w:spacing w:before="171"/>
        <w:ind w:left="100"/>
        <w:jc w:val="both"/>
        <w:rPr>
          <w:sz w:val="24"/>
          <w:szCs w:val="24"/>
        </w:rPr>
      </w:pPr>
      <w:r w:rsidRPr="00927B5D">
        <w:rPr>
          <w:sz w:val="24"/>
          <w:szCs w:val="24"/>
        </w:rPr>
        <w:t>Программа разработана в соответствии с ФГОС ООО, Примерной РП по химии, ООП ООО.</w:t>
      </w:r>
    </w:p>
    <w:p w:rsidR="002C3195" w:rsidRDefault="002C3195" w:rsidP="00927B5D">
      <w:pPr>
        <w:pStyle w:val="BodyText"/>
        <w:spacing w:before="176"/>
        <w:ind w:left="460" w:hanging="350"/>
        <w:rPr>
          <w:b/>
          <w:spacing w:val="57"/>
        </w:rPr>
      </w:pPr>
      <w:r>
        <w:rPr>
          <w:b/>
        </w:rPr>
        <w:t>Учебник:</w:t>
      </w:r>
      <w:r>
        <w:rPr>
          <w:b/>
          <w:spacing w:val="57"/>
        </w:rPr>
        <w:t xml:space="preserve"> </w:t>
      </w:r>
    </w:p>
    <w:p w:rsidR="002C3195" w:rsidRDefault="002C3195" w:rsidP="00927B5D">
      <w:pPr>
        <w:pStyle w:val="BodyText"/>
        <w:spacing w:before="0"/>
        <w:ind w:left="352" w:hanging="352"/>
      </w:pPr>
      <w:r>
        <w:t>Химия.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класс: учебник /</w:t>
      </w:r>
      <w:r w:rsidRPr="00927B5D">
        <w:t xml:space="preserve"> </w:t>
      </w:r>
      <w:r>
        <w:t>О.С. Габриелян. – 5-е изд., стереотип.</w:t>
      </w:r>
      <w:r>
        <w:rPr>
          <w:spacing w:val="5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 Дрофа, 2016.</w:t>
      </w:r>
    </w:p>
    <w:p w:rsidR="002C3195" w:rsidRDefault="002C3195" w:rsidP="00927B5D">
      <w:pPr>
        <w:pStyle w:val="BodyText"/>
        <w:spacing w:before="0"/>
        <w:ind w:left="352" w:hanging="352"/>
      </w:pPr>
      <w:r>
        <w:t>Химия.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класс: учебник /</w:t>
      </w:r>
      <w:r w:rsidRPr="00927B5D">
        <w:t xml:space="preserve"> </w:t>
      </w:r>
      <w:r>
        <w:t>О.С. Габриелян. – 6-е изд., стереотип.</w:t>
      </w:r>
      <w:r>
        <w:rPr>
          <w:spacing w:val="5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 Дрофа, 2018.</w:t>
      </w:r>
    </w:p>
    <w:p w:rsidR="002C3195" w:rsidRDefault="002C3195" w:rsidP="00927B5D">
      <w:pPr>
        <w:pStyle w:val="BodyText"/>
        <w:spacing w:before="0"/>
        <w:ind w:left="0"/>
      </w:pPr>
    </w:p>
    <w:p w:rsidR="002C3195" w:rsidRDefault="002C3195" w:rsidP="00927B5D">
      <w:pPr>
        <w:pStyle w:val="ListParagraph"/>
        <w:numPr>
          <w:ilvl w:val="0"/>
          <w:numId w:val="1"/>
        </w:numPr>
        <w:tabs>
          <w:tab w:val="left" w:pos="325"/>
        </w:tabs>
        <w:spacing w:before="7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изучения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предмета.</w:t>
      </w:r>
    </w:p>
    <w:p w:rsidR="002C3195" w:rsidRDefault="002C3195" w:rsidP="00927B5D">
      <w:pPr>
        <w:pStyle w:val="BodyText"/>
        <w:ind w:left="110" w:right="103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6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 о составе, строении и свойствах химических веществ, воспитание убежденности в</w:t>
      </w:r>
      <w:r>
        <w:rPr>
          <w:spacing w:val="-57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объективной</w:t>
      </w:r>
      <w:r>
        <w:rPr>
          <w:spacing w:val="-57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</w:p>
    <w:p w:rsidR="002C3195" w:rsidRDefault="002C3195" w:rsidP="00927B5D">
      <w:pPr>
        <w:pStyle w:val="ListParagraph"/>
        <w:numPr>
          <w:ilvl w:val="0"/>
          <w:numId w:val="1"/>
        </w:numPr>
        <w:tabs>
          <w:tab w:val="left" w:pos="325"/>
        </w:tabs>
        <w:spacing w:before="8"/>
        <w:jc w:val="both"/>
        <w:rPr>
          <w:b/>
        </w:rPr>
      </w:pPr>
      <w:r>
        <w:rPr>
          <w:b/>
        </w:rPr>
        <w:t>Структура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8"/>
        </w:rPr>
        <w:t xml:space="preserve"> </w:t>
      </w:r>
      <w:r>
        <w:rPr>
          <w:b/>
        </w:rPr>
        <w:t>предмета</w:t>
      </w:r>
    </w:p>
    <w:p w:rsidR="002C3195" w:rsidRDefault="002C3195">
      <w:pPr>
        <w:pStyle w:val="BodyText"/>
        <w:ind w:right="104"/>
        <w:jc w:val="both"/>
      </w:pPr>
      <w:r>
        <w:t>Первоначальные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Водород.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Химическая связь. Химические реакции.</w:t>
      </w:r>
      <w:r>
        <w:rPr>
          <w:spacing w:val="1"/>
        </w:rPr>
        <w:t xml:space="preserve"> </w:t>
      </w:r>
      <w:r>
        <w:t>Неметаллы IV – VII групп и их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соединения.</w:t>
      </w:r>
      <w:r>
        <w:rPr>
          <w:spacing w:val="-1"/>
        </w:rPr>
        <w:t xml:space="preserve"> </w:t>
      </w:r>
      <w:r>
        <w:t>Первоначальные сведения об органических</w:t>
      </w:r>
      <w:r>
        <w:rPr>
          <w:spacing w:val="-1"/>
        </w:rPr>
        <w:t xml:space="preserve"> </w:t>
      </w:r>
      <w:r>
        <w:t>веществах.</w:t>
      </w:r>
    </w:p>
    <w:p w:rsidR="002C3195" w:rsidRDefault="002C3195" w:rsidP="00927B5D">
      <w:pPr>
        <w:pStyle w:val="ListParagraph"/>
        <w:numPr>
          <w:ilvl w:val="0"/>
          <w:numId w:val="1"/>
        </w:numPr>
        <w:tabs>
          <w:tab w:val="left" w:pos="325"/>
        </w:tabs>
        <w:spacing w:before="207"/>
        <w:jc w:val="both"/>
        <w:rPr>
          <w:b/>
        </w:rPr>
      </w:pPr>
      <w:r>
        <w:rPr>
          <w:b/>
        </w:rPr>
        <w:t>Требования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</w:p>
    <w:p w:rsidR="002C3195" w:rsidRDefault="002C3195">
      <w:pPr>
        <w:pStyle w:val="BodyText"/>
        <w:spacing w:before="173" w:line="254" w:lineRule="auto"/>
        <w:ind w:right="46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достигнуты</w:t>
      </w:r>
      <w:r>
        <w:rPr>
          <w:spacing w:val="-4"/>
        </w:rPr>
        <w:t xml:space="preserve"> </w:t>
      </w:r>
      <w:r>
        <w:t>метапредметные,</w:t>
      </w:r>
      <w:r>
        <w:rPr>
          <w:spacing w:val="-2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которые конкретизированы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РП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2C3195" w:rsidRDefault="002C3195" w:rsidP="00927B5D">
      <w:pPr>
        <w:pStyle w:val="ListParagraph"/>
        <w:numPr>
          <w:ilvl w:val="0"/>
          <w:numId w:val="1"/>
        </w:numPr>
        <w:tabs>
          <w:tab w:val="left" w:pos="269"/>
        </w:tabs>
        <w:spacing w:before="170"/>
        <w:jc w:val="both"/>
        <w:rPr>
          <w:b/>
          <w:sz w:val="20"/>
        </w:rPr>
      </w:pPr>
      <w:r>
        <w:rPr>
          <w:b/>
        </w:rPr>
        <w:t>Трудоемкость</w:t>
      </w:r>
      <w:r>
        <w:rPr>
          <w:b/>
          <w:spacing w:val="46"/>
        </w:rPr>
        <w:t xml:space="preserve"> </w:t>
      </w:r>
      <w:r>
        <w:rPr>
          <w:b/>
        </w:rPr>
        <w:t>учебного</w:t>
      </w:r>
      <w:r>
        <w:rPr>
          <w:b/>
          <w:spacing w:val="-3"/>
        </w:rPr>
        <w:t xml:space="preserve"> </w:t>
      </w:r>
      <w:r>
        <w:rPr>
          <w:b/>
        </w:rPr>
        <w:t>предмета</w:t>
      </w:r>
    </w:p>
    <w:p w:rsidR="002C3195" w:rsidRDefault="002C3195" w:rsidP="00927B5D">
      <w:pPr>
        <w:jc w:val="both"/>
      </w:pPr>
      <w:r>
        <w:t xml:space="preserve">  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–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</w:p>
    <w:p w:rsidR="002C3195" w:rsidRDefault="002C3195" w:rsidP="00927B5D">
      <w:pPr>
        <w:jc w:val="both"/>
      </w:pPr>
      <w:r>
        <w:t xml:space="preserve"> 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неделю:</w:t>
      </w:r>
      <w:r>
        <w:rPr>
          <w:spacing w:val="-3"/>
        </w:rPr>
        <w:t xml:space="preserve"> </w:t>
      </w:r>
      <w:r>
        <w:t>8 класс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ч.,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 -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:rsidR="002C3195" w:rsidRDefault="002C3195" w:rsidP="00927B5D">
      <w:pPr>
        <w:pStyle w:val="ListParagraph"/>
        <w:numPr>
          <w:ilvl w:val="0"/>
          <w:numId w:val="1"/>
        </w:numPr>
        <w:tabs>
          <w:tab w:val="left" w:pos="325"/>
        </w:tabs>
        <w:spacing w:before="179"/>
        <w:jc w:val="both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контроля</w:t>
      </w:r>
    </w:p>
    <w:p w:rsidR="002C3195" w:rsidRDefault="002C3195" w:rsidP="00927B5D">
      <w:pPr>
        <w:pStyle w:val="BodyText"/>
        <w:spacing w:before="176"/>
      </w:pPr>
      <w:r>
        <w:t xml:space="preserve">Контроль изучения предмета литература осуществляется на основе </w:t>
      </w:r>
      <w:r>
        <w:rPr>
          <w:rFonts w:ascii="Calibri" w:hAnsi="Calibri"/>
          <w:sz w:val="22"/>
        </w:rPr>
        <w:t>«</w:t>
      </w:r>
      <w:r>
        <w:t>Положения о</w:t>
      </w:r>
      <w:r>
        <w:rPr>
          <w:spacing w:val="1"/>
        </w:rPr>
        <w:t xml:space="preserve"> </w:t>
      </w:r>
      <w:r>
        <w:t>формах,</w:t>
      </w:r>
      <w:r>
        <w:rPr>
          <w:spacing w:val="-5"/>
        </w:rPr>
        <w:t xml:space="preserve"> </w:t>
      </w:r>
      <w:r>
        <w:t>периодичности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промежуточной </w:t>
      </w:r>
      <w:r>
        <w:rPr>
          <w:spacing w:val="-57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обучающихся».</w:t>
      </w: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27B5D">
      <w:pPr>
        <w:pStyle w:val="BodyText"/>
        <w:spacing w:before="176"/>
      </w:pPr>
    </w:p>
    <w:p w:rsidR="002C3195" w:rsidRDefault="002C3195" w:rsidP="00935D0A">
      <w:pPr>
        <w:jc w:val="center"/>
        <w:rPr>
          <w:b/>
          <w:sz w:val="21"/>
          <w:szCs w:val="21"/>
        </w:rPr>
      </w:pPr>
      <w:r w:rsidRPr="00711D57">
        <w:rPr>
          <w:b/>
          <w:sz w:val="21"/>
          <w:szCs w:val="21"/>
        </w:rPr>
        <w:t>Тематическое планирование 8 кл.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4002"/>
        <w:gridCol w:w="2305"/>
        <w:gridCol w:w="2305"/>
      </w:tblGrid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Название раздела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BodyTextIndent2"/>
              <w:spacing w:before="60" w:after="6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2045" w:type="pct"/>
          </w:tcPr>
          <w:p w:rsidR="002C3195" w:rsidRPr="00711D57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1178" w:type="pct"/>
          </w:tcPr>
          <w:p w:rsidR="002C3195" w:rsidRPr="00711D57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711D57" w:rsidRDefault="002C3195" w:rsidP="00041CA3">
            <w:pPr>
              <w:pStyle w:val="NormalWeb"/>
              <w:spacing w:before="60" w:beforeAutospacing="0" w:after="60" w:afterAutospacing="0"/>
              <w:rPr>
                <w:rFonts w:ascii="Times New Roman" w:hAnsi="Times New Roman" w:cs="Times New Roman"/>
                <w:color w:val="0D0D0D"/>
                <w:lang w:val="en-US" w:eastAsia="en-US"/>
              </w:rPr>
            </w:pPr>
            <w:r w:rsidRPr="00711D57">
              <w:rPr>
                <w:rFonts w:ascii="Times New Roman" w:hAnsi="Times New Roman" w:cs="Times New Roman"/>
                <w:color w:val="0D0D0D"/>
                <w:lang w:val="en-US" w:eastAsia="en-US"/>
              </w:rPr>
              <w:t>Атомы химических элементов</w:t>
            </w:r>
          </w:p>
        </w:tc>
        <w:tc>
          <w:tcPr>
            <w:tcW w:w="1178" w:type="pct"/>
          </w:tcPr>
          <w:p w:rsidR="002C3195" w:rsidRPr="00711D57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711D57">
              <w:rPr>
                <w:color w:val="0D0D0D"/>
                <w:sz w:val="24"/>
                <w:szCs w:val="24"/>
              </w:rPr>
              <w:t>Простые вещества</w:t>
            </w:r>
          </w:p>
        </w:tc>
        <w:tc>
          <w:tcPr>
            <w:tcW w:w="1178" w:type="pct"/>
          </w:tcPr>
          <w:p w:rsidR="002C3195" w:rsidRPr="00711D57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</w:t>
            </w:r>
          </w:p>
          <w:p w:rsidR="002C3195" w:rsidRPr="00711D57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711D57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711D57">
              <w:rPr>
                <w:color w:val="0D0D0D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178" w:type="pct"/>
          </w:tcPr>
          <w:p w:rsidR="002C3195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16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711D57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711D57">
              <w:rPr>
                <w:color w:val="0D0D0D"/>
                <w:sz w:val="24"/>
                <w:szCs w:val="24"/>
                <w:lang w:val="en-US"/>
              </w:rPr>
              <w:t>Изменения, происходящие с веществами</w:t>
            </w:r>
          </w:p>
        </w:tc>
        <w:tc>
          <w:tcPr>
            <w:tcW w:w="1178" w:type="pct"/>
          </w:tcPr>
          <w:p w:rsidR="002C3195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711D57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935D0A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935D0A">
              <w:rPr>
                <w:color w:val="0D0D0D"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1178" w:type="pct"/>
          </w:tcPr>
          <w:p w:rsidR="002C3195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19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711D57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spacing w:before="60" w:after="60"/>
              <w:ind w:left="3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Итого:</w:t>
            </w:r>
          </w:p>
          <w:p w:rsidR="002C3195" w:rsidRPr="00D73C5C" w:rsidRDefault="002C3195" w:rsidP="00041CA3">
            <w:pPr>
              <w:spacing w:before="60" w:after="60"/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70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2C3195" w:rsidRDefault="002C3195" w:rsidP="00935D0A">
      <w:pPr>
        <w:jc w:val="center"/>
        <w:rPr>
          <w:b/>
          <w:sz w:val="21"/>
          <w:szCs w:val="21"/>
        </w:rPr>
      </w:pPr>
    </w:p>
    <w:p w:rsidR="002C3195" w:rsidRDefault="002C3195" w:rsidP="00DC43C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Тематическое планирование 9 </w:t>
      </w:r>
      <w:r w:rsidRPr="00711D57">
        <w:rPr>
          <w:b/>
          <w:sz w:val="21"/>
          <w:szCs w:val="21"/>
        </w:rPr>
        <w:t>кл.</w:t>
      </w: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2"/>
        <w:gridCol w:w="4002"/>
        <w:gridCol w:w="2305"/>
        <w:gridCol w:w="2305"/>
      </w:tblGrid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№</w:t>
            </w: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Название раздела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Кол-во часов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ЦОР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BodyTextIndent2"/>
              <w:spacing w:before="60" w:after="60" w:line="240" w:lineRule="auto"/>
              <w:ind w:left="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1.</w:t>
            </w:r>
          </w:p>
        </w:tc>
        <w:tc>
          <w:tcPr>
            <w:tcW w:w="2045" w:type="pct"/>
          </w:tcPr>
          <w:p w:rsidR="002C3195" w:rsidRPr="00D44C51" w:rsidRDefault="002C3195" w:rsidP="00041CA3">
            <w:pPr>
              <w:spacing w:before="60" w:after="60"/>
              <w:rPr>
                <w:color w:val="0D0D0D"/>
                <w:sz w:val="24"/>
                <w:szCs w:val="24"/>
                <w:lang w:val="en-US"/>
              </w:rPr>
            </w:pPr>
            <w:r w:rsidRPr="00DC43C2">
              <w:rPr>
                <w:color w:val="0D0D0D"/>
                <w:sz w:val="24"/>
                <w:szCs w:val="24"/>
              </w:rPr>
              <w:t xml:space="preserve">Повторение темы 8 кл. «Растворение. Растворы. </w:t>
            </w:r>
            <w:r w:rsidRPr="00D44C51">
              <w:rPr>
                <w:color w:val="0D0D0D"/>
                <w:sz w:val="24"/>
                <w:szCs w:val="24"/>
              </w:rPr>
              <w:t>Реакции ионного обмена.»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2.</w:t>
            </w:r>
          </w:p>
        </w:tc>
        <w:tc>
          <w:tcPr>
            <w:tcW w:w="2045" w:type="pct"/>
          </w:tcPr>
          <w:p w:rsidR="002C3195" w:rsidRPr="00DC43C2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C43C2">
              <w:rPr>
                <w:color w:val="0D0D0D"/>
                <w:sz w:val="24"/>
                <w:szCs w:val="24"/>
              </w:rPr>
              <w:t>Общая характеристика химических элементов и химических реакций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3.</w:t>
            </w: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44C51">
              <w:rPr>
                <w:color w:val="0D0D0D"/>
                <w:sz w:val="24"/>
                <w:szCs w:val="24"/>
              </w:rPr>
              <w:t>Металлы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14</w:t>
            </w:r>
          </w:p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4.</w:t>
            </w:r>
          </w:p>
        </w:tc>
        <w:tc>
          <w:tcPr>
            <w:tcW w:w="2045" w:type="pct"/>
          </w:tcPr>
          <w:p w:rsidR="002C3195" w:rsidRPr="00711D57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Не</w:t>
            </w:r>
            <w:r w:rsidRPr="00D44C51">
              <w:rPr>
                <w:color w:val="0D0D0D"/>
                <w:sz w:val="24"/>
                <w:szCs w:val="24"/>
              </w:rPr>
              <w:t>еталлы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24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autoSpaceDE/>
              <w:autoSpaceDN/>
              <w:spacing w:before="60" w:after="60"/>
              <w:ind w:left="360" w:firstLine="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5.</w:t>
            </w:r>
          </w:p>
        </w:tc>
        <w:tc>
          <w:tcPr>
            <w:tcW w:w="2045" w:type="pct"/>
          </w:tcPr>
          <w:p w:rsidR="002C3195" w:rsidRPr="00DC43C2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C43C2">
              <w:rPr>
                <w:color w:val="0D0D0D"/>
                <w:sz w:val="24"/>
                <w:szCs w:val="24"/>
              </w:rPr>
              <w:t>Краткие сведения об органических соединениях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7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РЭШ</w:t>
            </w:r>
          </w:p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Интернет урок</w:t>
            </w:r>
          </w:p>
        </w:tc>
      </w:tr>
      <w:tr w:rsidR="002C3195" w:rsidRPr="00711D57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D44C51" w:rsidRDefault="002C3195" w:rsidP="00041CA3">
            <w:pPr>
              <w:spacing w:before="60" w:after="60"/>
              <w:rPr>
                <w:color w:val="0D0D0D"/>
                <w:sz w:val="24"/>
                <w:szCs w:val="24"/>
                <w:lang w:val="en-US"/>
              </w:rPr>
            </w:pPr>
            <w:r w:rsidRPr="00DC43C2">
              <w:rPr>
                <w:color w:val="0D0D0D"/>
                <w:sz w:val="24"/>
                <w:szCs w:val="24"/>
              </w:rPr>
              <w:t xml:space="preserve">Обобщение знаний по химии за курс основной школы. </w:t>
            </w:r>
            <w:r w:rsidRPr="00D44C51">
              <w:rPr>
                <w:color w:val="0D0D0D"/>
                <w:sz w:val="24"/>
                <w:szCs w:val="24"/>
              </w:rPr>
              <w:t>Подготовка к ОГЭ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5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</w:p>
        </w:tc>
      </w:tr>
      <w:tr w:rsidR="002C3195" w:rsidRPr="00711D57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D44C51" w:rsidRDefault="002C3195" w:rsidP="00041CA3">
            <w:pPr>
              <w:spacing w:before="60" w:after="60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Практикум</w:t>
            </w: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4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2C3195" w:rsidRPr="00D73C5C" w:rsidTr="00041CA3">
        <w:tc>
          <w:tcPr>
            <w:tcW w:w="599" w:type="pct"/>
          </w:tcPr>
          <w:p w:rsidR="002C3195" w:rsidRPr="00D73C5C" w:rsidRDefault="002C3195" w:rsidP="00041CA3">
            <w:pPr>
              <w:pStyle w:val="ListParagraph"/>
              <w:spacing w:before="60" w:after="60"/>
              <w:ind w:left="36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045" w:type="pct"/>
          </w:tcPr>
          <w:p w:rsidR="002C3195" w:rsidRPr="00D73C5C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  <w:r w:rsidRPr="00D73C5C">
              <w:rPr>
                <w:color w:val="0D0D0D"/>
                <w:sz w:val="24"/>
                <w:szCs w:val="24"/>
              </w:rPr>
              <w:t>Итого:</w:t>
            </w:r>
          </w:p>
          <w:p w:rsidR="002C3195" w:rsidRPr="00D73C5C" w:rsidRDefault="002C3195" w:rsidP="00041CA3">
            <w:pPr>
              <w:spacing w:before="60" w:after="60"/>
              <w:rPr>
                <w:color w:val="0D0D0D"/>
                <w:sz w:val="24"/>
                <w:szCs w:val="24"/>
              </w:rPr>
            </w:pPr>
          </w:p>
        </w:tc>
        <w:tc>
          <w:tcPr>
            <w:tcW w:w="1178" w:type="pct"/>
          </w:tcPr>
          <w:p w:rsidR="002C3195" w:rsidRPr="00D44C51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D44C51">
              <w:rPr>
                <w:color w:val="0D0D0D"/>
                <w:sz w:val="24"/>
                <w:szCs w:val="24"/>
                <w:lang w:val="en-US"/>
              </w:rPr>
              <w:t>68</w:t>
            </w:r>
          </w:p>
        </w:tc>
        <w:tc>
          <w:tcPr>
            <w:tcW w:w="1178" w:type="pct"/>
          </w:tcPr>
          <w:p w:rsidR="002C3195" w:rsidRPr="00D73C5C" w:rsidRDefault="002C3195" w:rsidP="00041CA3">
            <w:pPr>
              <w:spacing w:before="60" w:after="60"/>
              <w:jc w:val="center"/>
              <w:rPr>
                <w:color w:val="0D0D0D"/>
                <w:sz w:val="24"/>
                <w:szCs w:val="24"/>
              </w:rPr>
            </w:pPr>
          </w:p>
        </w:tc>
      </w:tr>
    </w:tbl>
    <w:p w:rsidR="002C3195" w:rsidRDefault="002C3195" w:rsidP="00DC43C2">
      <w:pPr>
        <w:pStyle w:val="BodyText"/>
        <w:spacing w:before="176"/>
        <w:ind w:left="0"/>
      </w:pPr>
    </w:p>
    <w:sectPr w:rsidR="002C3195" w:rsidSect="00D46B22">
      <w:type w:val="continuous"/>
      <w:pgSz w:w="11910" w:h="16840"/>
      <w:pgMar w:top="15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DCC"/>
    <w:multiLevelType w:val="hybridMultilevel"/>
    <w:tmpl w:val="FFFFFFFF"/>
    <w:lvl w:ilvl="0" w:tplc="15FA8C4A">
      <w:start w:val="1"/>
      <w:numFmt w:val="decimal"/>
      <w:lvlText w:val="%1."/>
      <w:lvlJc w:val="left"/>
      <w:pPr>
        <w:ind w:left="324" w:hanging="2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7D4E99E0">
      <w:start w:val="2"/>
      <w:numFmt w:val="decimal"/>
      <w:lvlText w:val="%2."/>
      <w:lvlJc w:val="left"/>
      <w:pPr>
        <w:ind w:left="700" w:hanging="240"/>
      </w:pPr>
      <w:rPr>
        <w:rFonts w:cs="Times New Roman" w:hint="default"/>
        <w:w w:val="100"/>
      </w:rPr>
    </w:lvl>
    <w:lvl w:ilvl="2" w:tplc="BDF8439A">
      <w:numFmt w:val="bullet"/>
      <w:lvlText w:val="•"/>
      <w:lvlJc w:val="left"/>
      <w:pPr>
        <w:ind w:left="1685" w:hanging="240"/>
      </w:pPr>
      <w:rPr>
        <w:rFonts w:hint="default"/>
      </w:rPr>
    </w:lvl>
    <w:lvl w:ilvl="3" w:tplc="BC28C0D6">
      <w:numFmt w:val="bullet"/>
      <w:lvlText w:val="•"/>
      <w:lvlJc w:val="left"/>
      <w:pPr>
        <w:ind w:left="2670" w:hanging="240"/>
      </w:pPr>
      <w:rPr>
        <w:rFonts w:hint="default"/>
      </w:rPr>
    </w:lvl>
    <w:lvl w:ilvl="4" w:tplc="783630F0">
      <w:numFmt w:val="bullet"/>
      <w:lvlText w:val="•"/>
      <w:lvlJc w:val="left"/>
      <w:pPr>
        <w:ind w:left="3656" w:hanging="240"/>
      </w:pPr>
      <w:rPr>
        <w:rFonts w:hint="default"/>
      </w:rPr>
    </w:lvl>
    <w:lvl w:ilvl="5" w:tplc="F7D094FE">
      <w:numFmt w:val="bullet"/>
      <w:lvlText w:val="•"/>
      <w:lvlJc w:val="left"/>
      <w:pPr>
        <w:ind w:left="4641" w:hanging="240"/>
      </w:pPr>
      <w:rPr>
        <w:rFonts w:hint="default"/>
      </w:rPr>
    </w:lvl>
    <w:lvl w:ilvl="6" w:tplc="479CB4B4">
      <w:numFmt w:val="bullet"/>
      <w:lvlText w:val="•"/>
      <w:lvlJc w:val="left"/>
      <w:pPr>
        <w:ind w:left="5626" w:hanging="240"/>
      </w:pPr>
      <w:rPr>
        <w:rFonts w:hint="default"/>
      </w:rPr>
    </w:lvl>
    <w:lvl w:ilvl="7" w:tplc="D83898CE">
      <w:numFmt w:val="bullet"/>
      <w:lvlText w:val="•"/>
      <w:lvlJc w:val="left"/>
      <w:pPr>
        <w:ind w:left="6612" w:hanging="240"/>
      </w:pPr>
      <w:rPr>
        <w:rFonts w:hint="default"/>
      </w:rPr>
    </w:lvl>
    <w:lvl w:ilvl="8" w:tplc="AD8ED506">
      <w:numFmt w:val="bullet"/>
      <w:lvlText w:val="•"/>
      <w:lvlJc w:val="left"/>
      <w:pPr>
        <w:ind w:left="7597" w:hanging="240"/>
      </w:pPr>
      <w:rPr>
        <w:rFonts w:hint="default"/>
      </w:rPr>
    </w:lvl>
  </w:abstractNum>
  <w:abstractNum w:abstractNumId="1">
    <w:nsid w:val="6A9D5A2D"/>
    <w:multiLevelType w:val="hybridMultilevel"/>
    <w:tmpl w:val="787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22"/>
    <w:rsid w:val="00041CA3"/>
    <w:rsid w:val="000E0F63"/>
    <w:rsid w:val="002C3195"/>
    <w:rsid w:val="002C5C85"/>
    <w:rsid w:val="002F036D"/>
    <w:rsid w:val="00711D57"/>
    <w:rsid w:val="00724B19"/>
    <w:rsid w:val="007C070A"/>
    <w:rsid w:val="00836992"/>
    <w:rsid w:val="00927B5D"/>
    <w:rsid w:val="00935D0A"/>
    <w:rsid w:val="00977104"/>
    <w:rsid w:val="00A85A5A"/>
    <w:rsid w:val="00B47CF3"/>
    <w:rsid w:val="00B65458"/>
    <w:rsid w:val="00BA6411"/>
    <w:rsid w:val="00BD1B6E"/>
    <w:rsid w:val="00D44C51"/>
    <w:rsid w:val="00D46B22"/>
    <w:rsid w:val="00D73C5C"/>
    <w:rsid w:val="00DC43C2"/>
    <w:rsid w:val="00F3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2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46B22"/>
    <w:pPr>
      <w:spacing w:before="168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36D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46B22"/>
    <w:pPr>
      <w:spacing w:before="59"/>
      <w:ind w:left="1104" w:right="111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F03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46B22"/>
    <w:pPr>
      <w:ind w:left="324" w:hanging="225"/>
    </w:pPr>
  </w:style>
  <w:style w:type="paragraph" w:customStyle="1" w:styleId="TableParagraph">
    <w:name w:val="Table Paragraph"/>
    <w:basedOn w:val="Normal"/>
    <w:uiPriority w:val="99"/>
    <w:rsid w:val="00D46B22"/>
  </w:style>
  <w:style w:type="paragraph" w:styleId="BodyTextIndent2">
    <w:name w:val="Body Text Indent 2"/>
    <w:basedOn w:val="Normal"/>
    <w:link w:val="BodyTextIndent2Char"/>
    <w:uiPriority w:val="99"/>
    <w:rsid w:val="00935D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C43C2"/>
    <w:rPr>
      <w:rFonts w:eastAsia="Times New Roman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935D0A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417</Words>
  <Characters>2382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N-klass-kab14</dc:creator>
  <cp:keywords/>
  <dc:description/>
  <cp:lastModifiedBy>User</cp:lastModifiedBy>
  <cp:revision>5</cp:revision>
  <dcterms:created xsi:type="dcterms:W3CDTF">2021-03-25T08:24:00Z</dcterms:created>
  <dcterms:modified xsi:type="dcterms:W3CDTF">2021-03-25T19:41:00Z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